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F0" w:rsidRDefault="00443DD3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DA6DF0" w:rsidRDefault="00DA6D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直线 2" o:spid="_x0000_s1026" style="position:absolute;left:0;text-align:left;z-index:251660288" from="63pt,20.8pt" to="153pt,20.8pt" o:gfxdata="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KVYwa1QAAAAkBAAAP&#10;AAAAAAAAAAEAIAAAADgAAABkcnMvZG93bnJldi54bWxQSwECFAAUAAAACACHTuJAOR9cpswBAACN&#10;AwAADgAAAAAAAAABACAAAAA6AQAAZHJzL2Uyb0RvYy54bWxQSwUGAAAAAAYABgBZAQAAeAUAAAAA&#10;"/>
        </w:pict>
      </w:r>
      <w:r w:rsidR="00443DD3">
        <w:rPr>
          <w:rFonts w:ascii="仿宋_GB2312" w:hAnsi="华文中宋" w:hint="eastAsia"/>
          <w:bCs/>
          <w:sz w:val="24"/>
        </w:rPr>
        <w:t>填表人：</w:t>
      </w:r>
      <w:r w:rsidR="00443DD3">
        <w:rPr>
          <w:rFonts w:ascii="仿宋_GB2312" w:hAnsi="华文中宋" w:hint="eastAsia"/>
          <w:bCs/>
          <w:sz w:val="24"/>
        </w:rPr>
        <w:t xml:space="preserve">      </w:t>
      </w:r>
      <w:r w:rsidR="00443DD3">
        <w:rPr>
          <w:rFonts w:ascii="仿宋_GB2312" w:hAnsi="华文中宋" w:hint="eastAsia"/>
          <w:bCs/>
          <w:sz w:val="24"/>
        </w:rPr>
        <w:t>周国鑫</w:t>
      </w:r>
      <w:r w:rsidR="00443DD3">
        <w:rPr>
          <w:rFonts w:ascii="仿宋_GB2312" w:hAnsi="华文中宋" w:hint="eastAsia"/>
          <w:bCs/>
          <w:sz w:val="24"/>
        </w:rPr>
        <w:t xml:space="preserve">                        </w:t>
      </w:r>
      <w:r w:rsidR="00443DD3">
        <w:rPr>
          <w:rFonts w:ascii="仿宋_GB2312" w:hAnsi="华文中宋" w:hint="eastAsia"/>
          <w:bCs/>
          <w:sz w:val="24"/>
        </w:rPr>
        <w:t>填表日期：</w:t>
      </w:r>
      <w:r w:rsidR="00443DD3">
        <w:rPr>
          <w:rFonts w:ascii="仿宋_GB2312" w:hAnsi="华文中宋" w:hint="eastAsia"/>
          <w:bCs/>
          <w:sz w:val="24"/>
        </w:rPr>
        <w:t xml:space="preserve">2020 </w:t>
      </w:r>
      <w:r w:rsidR="00443DD3">
        <w:rPr>
          <w:rFonts w:ascii="仿宋_GB2312" w:hAnsi="华文中宋" w:hint="eastAsia"/>
          <w:bCs/>
          <w:sz w:val="24"/>
        </w:rPr>
        <w:t>年</w:t>
      </w:r>
      <w:r w:rsidR="00443DD3">
        <w:rPr>
          <w:rFonts w:ascii="仿宋_GB2312" w:hAnsi="华文中宋" w:hint="eastAsia"/>
          <w:bCs/>
          <w:sz w:val="24"/>
        </w:rPr>
        <w:t xml:space="preserve"> 10 </w:t>
      </w:r>
      <w:r w:rsidR="00443DD3">
        <w:rPr>
          <w:rFonts w:ascii="仿宋_GB2312" w:hAnsi="华文中宋" w:hint="eastAsia"/>
          <w:bCs/>
          <w:sz w:val="24"/>
        </w:rPr>
        <w:t>月</w:t>
      </w:r>
      <w:r w:rsidR="00443DD3">
        <w:rPr>
          <w:rFonts w:ascii="仿宋_GB2312" w:hAnsi="华文中宋" w:hint="eastAsia"/>
          <w:bCs/>
          <w:sz w:val="24"/>
        </w:rPr>
        <w:t xml:space="preserve"> 30 </w:t>
      </w:r>
      <w:r w:rsidR="00443DD3">
        <w:rPr>
          <w:rFonts w:ascii="仿宋_GB2312" w:hAnsi="华文中宋" w:hint="eastAsia"/>
          <w:bCs/>
          <w:sz w:val="24"/>
        </w:rPr>
        <w:t>日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272"/>
      </w:tblGrid>
      <w:tr w:rsidR="00DA6DF0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i/>
                <w:sz w:val="24"/>
              </w:rPr>
              <w:t>OsRCI</w:t>
            </w:r>
            <w:proofErr w:type="spellEnd"/>
            <w:r>
              <w:rPr>
                <w:rFonts w:hint="eastAsia"/>
                <w:iCs/>
                <w:sz w:val="24"/>
              </w:rPr>
              <w:t>遗传多态性及其</w:t>
            </w:r>
            <w:r>
              <w:rPr>
                <w:sz w:val="24"/>
              </w:rPr>
              <w:t>在水稻诱导抗虫防御反应中的功能</w:t>
            </w:r>
            <w:r>
              <w:rPr>
                <w:rFonts w:hint="eastAsia"/>
                <w:sz w:val="24"/>
              </w:rPr>
              <w:t>与作用机制</w:t>
            </w:r>
          </w:p>
        </w:tc>
      </w:tr>
      <w:tr w:rsidR="00DA6DF0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DA6DF0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2019.12</w:t>
            </w:r>
          </w:p>
        </w:tc>
      </w:tr>
      <w:tr w:rsidR="00DA6DF0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DA6DF0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A6DF0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周国鑫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DA6DF0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徐志宏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浙江农林大学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水稻遗传分析、田间种群调查</w:t>
            </w:r>
          </w:p>
        </w:tc>
      </w:tr>
      <w:tr w:rsidR="00DA6DF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张大羽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浙江农林大学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生物信息学分析，分子生物学检测</w:t>
            </w:r>
          </w:p>
        </w:tc>
      </w:tr>
      <w:tr w:rsidR="00DA6DF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时浩杰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浙江农林大学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基因克隆、载体连接</w:t>
            </w:r>
          </w:p>
        </w:tc>
      </w:tr>
      <w:tr w:rsidR="00DA6DF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李保玲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浙江农林大学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基因克隆、载体连接</w:t>
            </w:r>
          </w:p>
        </w:tc>
      </w:tr>
      <w:tr w:rsidR="00DA6DF0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77.3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77.3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0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A6DF0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A6DF0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A6DF0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A6DF0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A6DF0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A6DF0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12.3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A6DF0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DA6DF0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73.61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3.69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54.174148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A6DF0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+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报告</w:t>
            </w:r>
          </w:p>
        </w:tc>
      </w:tr>
      <w:tr w:rsidR="00DA6DF0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2.1594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117905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A6DF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3.8129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A6DF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6.355718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A6DF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6.0550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A6DF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4.823428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0.3598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A6DF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8.61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A6DF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DA6DF0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DA6DF0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6DF0" w:rsidRDefault="00443DD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结余经费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19.435852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万元按规支出，包括材料费、差旅费等。</w:t>
            </w:r>
          </w:p>
        </w:tc>
      </w:tr>
      <w:tr w:rsidR="00DA6DF0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ind w:firstLineChars="1300" w:firstLine="273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+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报告</w:t>
            </w:r>
          </w:p>
        </w:tc>
      </w:tr>
      <w:tr w:rsidR="00DA6DF0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201912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DA6DF0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A6DF0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同意结题，已结题。</w:t>
            </w:r>
          </w:p>
        </w:tc>
      </w:tr>
      <w:tr w:rsidR="00DA6DF0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DA6DF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F0" w:rsidRDefault="00443D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保质保量完成项目书要求</w:t>
            </w:r>
          </w:p>
        </w:tc>
      </w:tr>
    </w:tbl>
    <w:p w:rsidR="00DA6DF0" w:rsidRDefault="00DA6DF0" w:rsidP="00DA6DF0">
      <w:pPr>
        <w:spacing w:afterLines="50"/>
        <w:rPr>
          <w:rFonts w:ascii="仿宋_GB2312"/>
          <w:sz w:val="24"/>
        </w:rPr>
      </w:pPr>
    </w:p>
    <w:sectPr w:rsidR="00DA6DF0" w:rsidSect="00DA6DF0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DD3" w:rsidRDefault="00443DD3" w:rsidP="00F83D01">
      <w:pPr>
        <w:spacing w:line="240" w:lineRule="auto"/>
      </w:pPr>
      <w:r>
        <w:separator/>
      </w:r>
    </w:p>
  </w:endnote>
  <w:endnote w:type="continuationSeparator" w:id="0">
    <w:p w:rsidR="00443DD3" w:rsidRDefault="00443DD3" w:rsidP="00F83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DD3" w:rsidRDefault="00443DD3" w:rsidP="00F83D01">
      <w:pPr>
        <w:spacing w:line="240" w:lineRule="auto"/>
      </w:pPr>
      <w:r>
        <w:separator/>
      </w:r>
    </w:p>
  </w:footnote>
  <w:footnote w:type="continuationSeparator" w:id="0">
    <w:p w:rsidR="00443DD3" w:rsidRDefault="00443DD3" w:rsidP="00F83D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F4A9976B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6328B"/>
    <w:rsid w:val="0029742E"/>
    <w:rsid w:val="002B34F1"/>
    <w:rsid w:val="002C3F4E"/>
    <w:rsid w:val="002C52F9"/>
    <w:rsid w:val="002D1D89"/>
    <w:rsid w:val="002E3AC7"/>
    <w:rsid w:val="00315D23"/>
    <w:rsid w:val="00316FFE"/>
    <w:rsid w:val="00317669"/>
    <w:rsid w:val="00342B67"/>
    <w:rsid w:val="00353AA4"/>
    <w:rsid w:val="003805FE"/>
    <w:rsid w:val="003A42AD"/>
    <w:rsid w:val="003A5573"/>
    <w:rsid w:val="003A6D48"/>
    <w:rsid w:val="003D30D9"/>
    <w:rsid w:val="004114FC"/>
    <w:rsid w:val="00414D2D"/>
    <w:rsid w:val="0042181D"/>
    <w:rsid w:val="00443DD3"/>
    <w:rsid w:val="0045564A"/>
    <w:rsid w:val="00463420"/>
    <w:rsid w:val="00464A86"/>
    <w:rsid w:val="00477EC7"/>
    <w:rsid w:val="005266F5"/>
    <w:rsid w:val="0054184A"/>
    <w:rsid w:val="005421B8"/>
    <w:rsid w:val="0055670F"/>
    <w:rsid w:val="00565BA2"/>
    <w:rsid w:val="0058106E"/>
    <w:rsid w:val="00591D7E"/>
    <w:rsid w:val="0059402F"/>
    <w:rsid w:val="005D0C4E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6F7748"/>
    <w:rsid w:val="00701DED"/>
    <w:rsid w:val="00712EE5"/>
    <w:rsid w:val="00713630"/>
    <w:rsid w:val="00713E6B"/>
    <w:rsid w:val="007174B3"/>
    <w:rsid w:val="00743820"/>
    <w:rsid w:val="00782DC8"/>
    <w:rsid w:val="00793AC1"/>
    <w:rsid w:val="00794CEB"/>
    <w:rsid w:val="007B6763"/>
    <w:rsid w:val="007D0B37"/>
    <w:rsid w:val="007D3B46"/>
    <w:rsid w:val="007F5F49"/>
    <w:rsid w:val="00804062"/>
    <w:rsid w:val="00832ACF"/>
    <w:rsid w:val="00866286"/>
    <w:rsid w:val="008B6E4A"/>
    <w:rsid w:val="008C2010"/>
    <w:rsid w:val="008C588D"/>
    <w:rsid w:val="008C74D2"/>
    <w:rsid w:val="008F7005"/>
    <w:rsid w:val="00901771"/>
    <w:rsid w:val="00905722"/>
    <w:rsid w:val="00912559"/>
    <w:rsid w:val="00925744"/>
    <w:rsid w:val="00933E80"/>
    <w:rsid w:val="009438BC"/>
    <w:rsid w:val="00953655"/>
    <w:rsid w:val="00976B72"/>
    <w:rsid w:val="00984DDF"/>
    <w:rsid w:val="009A5994"/>
    <w:rsid w:val="009B6EE0"/>
    <w:rsid w:val="009D4502"/>
    <w:rsid w:val="00A16978"/>
    <w:rsid w:val="00A26500"/>
    <w:rsid w:val="00A31AFF"/>
    <w:rsid w:val="00A46B92"/>
    <w:rsid w:val="00A501AC"/>
    <w:rsid w:val="00A6008B"/>
    <w:rsid w:val="00A627FD"/>
    <w:rsid w:val="00A9459B"/>
    <w:rsid w:val="00AA6C30"/>
    <w:rsid w:val="00AA7B9C"/>
    <w:rsid w:val="00AC4CF4"/>
    <w:rsid w:val="00AD48DD"/>
    <w:rsid w:val="00AD5804"/>
    <w:rsid w:val="00B24CA8"/>
    <w:rsid w:val="00B460DB"/>
    <w:rsid w:val="00B7664F"/>
    <w:rsid w:val="00B80E46"/>
    <w:rsid w:val="00B8482B"/>
    <w:rsid w:val="00B93E58"/>
    <w:rsid w:val="00BA2169"/>
    <w:rsid w:val="00BA53F8"/>
    <w:rsid w:val="00BD0ACC"/>
    <w:rsid w:val="00C41E47"/>
    <w:rsid w:val="00D07711"/>
    <w:rsid w:val="00D171EB"/>
    <w:rsid w:val="00D8328C"/>
    <w:rsid w:val="00DA6DF0"/>
    <w:rsid w:val="00DC5C57"/>
    <w:rsid w:val="00E00E7D"/>
    <w:rsid w:val="00E13792"/>
    <w:rsid w:val="00E179AB"/>
    <w:rsid w:val="00E2260A"/>
    <w:rsid w:val="00E3007B"/>
    <w:rsid w:val="00E31844"/>
    <w:rsid w:val="00E42E10"/>
    <w:rsid w:val="00E4646D"/>
    <w:rsid w:val="00E536BE"/>
    <w:rsid w:val="00E87AD3"/>
    <w:rsid w:val="00EA236F"/>
    <w:rsid w:val="00EB682A"/>
    <w:rsid w:val="00EF6E77"/>
    <w:rsid w:val="00F07188"/>
    <w:rsid w:val="00F20013"/>
    <w:rsid w:val="00F20084"/>
    <w:rsid w:val="00F4076E"/>
    <w:rsid w:val="00F45D65"/>
    <w:rsid w:val="00F52908"/>
    <w:rsid w:val="00F56C1E"/>
    <w:rsid w:val="00F83705"/>
    <w:rsid w:val="00F83D01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F0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A6DF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A6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rsid w:val="00DA6DF0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DA6DF0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A6DF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>Sky123.Org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32</cp:revision>
  <dcterms:created xsi:type="dcterms:W3CDTF">2020-10-28T14:12:00Z</dcterms:created>
  <dcterms:modified xsi:type="dcterms:W3CDTF">2020-11-09T02:11:00Z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2052-2.7.0.4445</vt:lpwstr>
  </property>
</Properties>
</file>