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b/>
          <w:szCs w:val="28"/>
        </w:rPr>
      </w:pPr>
      <w:r>
        <w:rPr>
          <w:rFonts w:hint="eastAsia" w:ascii="仿宋_GB2312" w:hAnsi="宋体"/>
          <w:b/>
          <w:szCs w:val="28"/>
        </w:rPr>
        <w:t>附件2</w:t>
      </w:r>
    </w:p>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线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3pt;margin-top:20.8pt;height:0pt;width:90pt;z-index:251660288;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pVjBrVAAAACQEAAA8AAAAAAAAAAQAgAAAAIgAAAGRycy9k&#10;b3ducmV2LnhtbFBLAQIUABQAAAAIAIdO4kCX9IxDzAEAAI0DAAAOAAAAAAAAAAEAIAAAACQBAABk&#10;cnMvZTJvRG9jLnhtbFBLBQYAAAAABgAGAFkBAABiBQAAAAA=&#10;">
                <v:fill on="f" focussize="0,0"/>
                <v:stroke color="#000000" joinstyle="round"/>
                <v:imagedata o:title=""/>
                <o:lock v:ext="edit" aspectratio="f"/>
              </v:line>
            </w:pict>
          </mc:Fallback>
        </mc:AlternateContent>
      </w:r>
      <w:r>
        <w:rPr>
          <w:rFonts w:hint="eastAsia" w:ascii="仿宋_GB2312" w:hAnsi="华文中宋"/>
          <w:bCs/>
          <w:sz w:val="24"/>
        </w:rPr>
        <w:t>填表人：</w:t>
      </w:r>
      <w:r>
        <w:rPr>
          <w:rFonts w:hint="eastAsia" w:ascii="仿宋_GB2312" w:hAnsi="华文中宋"/>
          <w:bCs/>
          <w:sz w:val="24"/>
          <w:u w:val="none"/>
        </w:rPr>
        <w:t xml:space="preserve">  </w:t>
      </w:r>
      <w:r>
        <w:rPr>
          <w:rFonts w:hint="eastAsia" w:ascii="仿宋_GB2312" w:hAnsi="华文中宋"/>
          <w:bCs/>
          <w:sz w:val="24"/>
          <w:u w:val="none"/>
          <w:lang w:val="en-US" w:eastAsia="zh-CN"/>
        </w:rPr>
        <w:t xml:space="preserve">  李</w:t>
      </w:r>
      <w:r>
        <w:rPr>
          <w:rFonts w:hint="eastAsia" w:ascii="仿宋_GB2312" w:hAnsi="华文中宋"/>
          <w:bCs/>
          <w:sz w:val="24"/>
          <w:u w:val="none"/>
          <w:lang w:eastAsia="zh-CN"/>
        </w:rPr>
        <w:t>铭慧</w:t>
      </w:r>
      <w:r>
        <w:rPr>
          <w:rFonts w:hint="eastAsia" w:ascii="仿宋_GB2312" w:hAnsi="华文中宋"/>
          <w:bCs/>
          <w:sz w:val="24"/>
          <w:u w:val="none"/>
        </w:rPr>
        <w:t xml:space="preserve"> </w:t>
      </w:r>
      <w:r>
        <w:rPr>
          <w:rFonts w:hint="eastAsia" w:ascii="仿宋_GB2312" w:hAnsi="华文中宋"/>
          <w:bCs/>
          <w:sz w:val="24"/>
        </w:rPr>
        <w:t xml:space="preserve">                            填表日期：</w:t>
      </w:r>
      <w:r>
        <w:rPr>
          <w:rFonts w:hint="eastAsia" w:ascii="仿宋_GB2312" w:hAnsi="华文中宋"/>
          <w:bCs/>
          <w:sz w:val="24"/>
          <w:lang w:val="en-US" w:eastAsia="zh-CN"/>
        </w:rPr>
        <w:t>2020</w:t>
      </w:r>
      <w:r>
        <w:rPr>
          <w:rFonts w:hint="eastAsia" w:ascii="仿宋_GB2312" w:hAnsi="华文中宋"/>
          <w:bCs/>
          <w:sz w:val="24"/>
        </w:rPr>
        <w:t xml:space="preserve">年 </w:t>
      </w:r>
      <w:r>
        <w:rPr>
          <w:rFonts w:hint="eastAsia" w:ascii="仿宋_GB2312" w:hAnsi="华文中宋"/>
          <w:bCs/>
          <w:sz w:val="24"/>
          <w:lang w:val="en-US" w:eastAsia="zh-CN"/>
        </w:rPr>
        <w:t>11</w:t>
      </w:r>
      <w:r>
        <w:rPr>
          <w:rFonts w:hint="eastAsia" w:ascii="仿宋_GB2312" w:hAnsi="华文中宋"/>
          <w:bCs/>
          <w:sz w:val="24"/>
        </w:rPr>
        <w:t xml:space="preserve"> 月 </w:t>
      </w:r>
      <w:r>
        <w:rPr>
          <w:rFonts w:hint="eastAsia" w:ascii="仿宋_GB2312" w:hAnsi="华文中宋"/>
          <w:bCs/>
          <w:sz w:val="24"/>
          <w:lang w:val="en-US" w:eastAsia="zh-CN"/>
        </w:rPr>
        <w:t>4</w:t>
      </w:r>
      <w:r>
        <w:rPr>
          <w:rFonts w:hint="eastAsia" w:ascii="仿宋_GB2312" w:hAnsi="华文中宋"/>
          <w:bCs/>
          <w:sz w:val="24"/>
        </w:rPr>
        <w:t xml:space="preserve"> 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 xml:space="preserve">在柱富集毛细管电泳联用技术及其在中药材中真菌毒素分析中的应用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hint="eastAsia" w:ascii="宋体" w:hAnsi="宋体" w:eastAsia="宋体" w:cs="宋体"/>
                <w:sz w:val="21"/>
                <w:szCs w:val="21"/>
              </w:rPr>
            </w:pPr>
            <w:r>
              <w:rPr>
                <w:rFonts w:hint="eastAsia" w:ascii="宋体" w:hAnsi="宋体" w:eastAsia="宋体" w:cs="宋体"/>
                <w:color w:val="000000"/>
                <w:sz w:val="21"/>
                <w:szCs w:val="21"/>
                <w:u w:val="none"/>
              </w:rPr>
              <w:t xml:space="preserve"> 浙江省科技厅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20170101</w:t>
            </w:r>
            <w:r>
              <w:rPr>
                <w:rFonts w:hint="eastAsia" w:ascii="宋体" w:hAnsi="宋体" w:eastAsia="宋体" w:cs="宋体"/>
                <w:sz w:val="21"/>
                <w:szCs w:val="21"/>
              </w:rPr>
              <w:t>至</w:t>
            </w:r>
            <w:r>
              <w:rPr>
                <w:rFonts w:hint="eastAsia" w:ascii="宋体" w:hAnsi="宋体" w:eastAsia="宋体" w:cs="宋体"/>
                <w:sz w:val="21"/>
                <w:szCs w:val="21"/>
                <w:lang w:val="en-US" w:eastAsia="zh-CN"/>
              </w:rPr>
              <w:t>20191231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rPr>
            </w:pPr>
            <w:r>
              <w:rPr>
                <w:rFonts w:hint="eastAsia" w:ascii="宋体" w:hAnsi="宋体" w:eastAsia="宋体" w:cs="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李莎</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富集技术优化条件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郭建忠</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富集技术优化条件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杜洪臣</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bCs/>
                <w:color w:val="000000" w:themeColor="text1"/>
                <w:sz w:val="21"/>
                <w:szCs w:val="21"/>
                <w14:textFill>
                  <w14:solidFill>
                    <w14:schemeClr w14:val="tx1"/>
                  </w14:solidFill>
                </w14:textFill>
              </w:rPr>
              <w:t>材料</w:t>
            </w:r>
            <w:r>
              <w:rPr>
                <w:rFonts w:hint="eastAsia" w:ascii="宋体" w:hAnsi="宋体" w:eastAsia="宋体" w:cs="宋体"/>
                <w:bCs/>
                <w:color w:val="000000" w:themeColor="text1"/>
                <w:sz w:val="21"/>
                <w:szCs w:val="21"/>
                <w:lang w:eastAsia="zh-CN"/>
                <w14:textFill>
                  <w14:solidFill>
                    <w14:schemeClr w14:val="tx1"/>
                  </w14:solidFill>
                </w14:textFill>
              </w:rPr>
              <w:t>制备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张丽君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cs="宋体"/>
                <w:sz w:val="21"/>
                <w:szCs w:val="21"/>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材料制备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6.0</w:t>
            </w:r>
            <w:r>
              <w:rPr>
                <w:rFonts w:hint="eastAsia" w:ascii="宋体" w:hAnsi="宋体" w:eastAsia="宋体" w:cs="宋体"/>
                <w:sz w:val="21"/>
                <w:szCs w:val="21"/>
              </w:rPr>
              <w:t xml:space="preserve">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其中</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其他经费</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0.6</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0.68</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0.52</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0.2</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6.0</w:t>
            </w:r>
            <w:r>
              <w:rPr>
                <w:rFonts w:hint="eastAsia" w:ascii="宋体" w:hAnsi="宋体" w:eastAsia="宋体" w:cs="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发表文章两篇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0.24</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1.77</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0.68</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0.52</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0.2</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0.88</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hint="eastAsia" w:ascii="宋体" w:hAnsi="宋体" w:eastAsia="宋体" w:cs="宋体"/>
                <w:sz w:val="21"/>
                <w:szCs w:val="21"/>
              </w:rPr>
            </w:pPr>
            <w:r>
              <w:rPr>
                <w:rFonts w:hint="eastAsia" w:ascii="宋体" w:hAnsi="宋体" w:eastAsia="宋体" w:cs="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hint="eastAsia" w:ascii="宋体" w:hAnsi="宋体" w:eastAsia="宋体" w:cs="宋体"/>
                <w:sz w:val="21"/>
                <w:szCs w:val="21"/>
              </w:rPr>
            </w:pPr>
            <w:r>
              <w:rPr>
                <w:rFonts w:hint="eastAsia" w:ascii="宋体" w:hAnsi="宋体" w:eastAsia="宋体" w:cs="宋体"/>
                <w:sz w:val="21"/>
                <w:szCs w:val="21"/>
                <w:lang w:val="en-US" w:eastAsia="zh-CN"/>
              </w:rPr>
              <w:t>0.48</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hint="eastAsia" w:ascii="宋体" w:hAnsi="宋体" w:eastAsia="宋体" w:cs="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hint="eastAsia" w:ascii="宋体" w:hAnsi="宋体" w:eastAsia="宋体" w:cs="宋体"/>
                <w:sz w:val="21"/>
                <w:szCs w:val="21"/>
              </w:rPr>
            </w:pPr>
            <w:r>
              <w:rPr>
                <w:rFonts w:hint="eastAsia" w:ascii="宋体" w:hAnsi="宋体" w:eastAsia="宋体" w:cs="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hint="eastAsia" w:ascii="宋体" w:hAnsi="宋体" w:eastAsia="宋体" w:cs="宋体"/>
                <w:sz w:val="21"/>
                <w:szCs w:val="21"/>
              </w:rPr>
            </w:pPr>
          </w:p>
          <w:p>
            <w:pPr>
              <w:tabs>
                <w:tab w:val="center" w:pos="3417"/>
                <w:tab w:val="left" w:pos="4380"/>
              </w:tabs>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经费结余1.23万元，包含未支付绩效费，版面费，设备维修费，材料费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hint="eastAsia" w:ascii="宋体" w:hAnsi="宋体" w:eastAsia="宋体" w:cs="宋体"/>
                <w:sz w:val="21"/>
                <w:szCs w:val="21"/>
              </w:rPr>
            </w:pPr>
            <w:r>
              <w:rPr>
                <w:rFonts w:hint="eastAsia" w:ascii="宋体" w:hAnsi="宋体" w:eastAsia="宋体" w:cs="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发表文章两篇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hint="eastAsia" w:ascii="宋体" w:hAnsi="宋体" w:eastAsia="宋体" w:cs="宋体"/>
                <w:sz w:val="21"/>
                <w:szCs w:val="21"/>
              </w:rPr>
            </w:pPr>
            <w:r>
              <w:rPr>
                <w:rFonts w:hint="eastAsia" w:ascii="宋体" w:hAnsi="宋体" w:eastAsia="宋体" w:cs="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20200825</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科技厅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hint="eastAsia" w:ascii="宋体" w:hAnsi="宋体" w:eastAsia="宋体" w:cs="宋体"/>
                <w:sz w:val="21"/>
                <w:szCs w:val="21"/>
              </w:rPr>
            </w:pPr>
            <w:r>
              <w:rPr>
                <w:rFonts w:hint="eastAsia" w:ascii="宋体" w:hAnsi="宋体" w:eastAsia="宋体" w:cs="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p>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胡勇平，陈海相，李祖光，郑遗凡，王娜妮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hint="eastAsia" w:ascii="宋体" w:hAnsi="宋体" w:eastAsia="宋体" w:cs="宋体"/>
                <w:sz w:val="21"/>
                <w:szCs w:val="21"/>
              </w:rPr>
            </w:pPr>
            <w:r>
              <w:rPr>
                <w:rFonts w:hint="eastAsia" w:ascii="宋体" w:hAnsi="宋体" w:eastAsia="宋体" w:cs="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p>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通过验收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文章两篇</w:t>
            </w: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26F353F6"/>
    <w:rsid w:val="2B857E38"/>
    <w:rsid w:val="307B045A"/>
    <w:rsid w:val="33086976"/>
    <w:rsid w:val="333C7967"/>
    <w:rsid w:val="35D53C60"/>
    <w:rsid w:val="4815436C"/>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3</TotalTime>
  <ScaleCrop>false</ScaleCrop>
  <LinksUpToDate>false</LinksUpToDate>
  <CharactersWithSpaces>1362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卟哩</cp:lastModifiedBy>
  <dcterms:modified xsi:type="dcterms:W3CDTF">2020-11-17T11:48:11Z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