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Pr="00AC5E71" w:rsidRDefault="005F24DF" w:rsidP="006842EC">
      <w:pPr>
        <w:spacing w:line="520" w:lineRule="exact"/>
        <w:jc w:val="left"/>
        <w:rPr>
          <w:rFonts w:eastAsia="方正小标宋简体"/>
          <w:b/>
          <w:bCs/>
          <w:sz w:val="36"/>
          <w:szCs w:val="36"/>
        </w:rPr>
      </w:pPr>
    </w:p>
    <w:p w:rsidR="005F24DF" w:rsidRPr="00AC5E71" w:rsidRDefault="008C2010"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r w:rsidRPr="00AC5E71">
        <w:rPr>
          <w:rFonts w:eastAsia="方正小标宋简体"/>
          <w:b/>
          <w:bCs/>
          <w:sz w:val="36"/>
          <w:szCs w:val="36"/>
        </w:rPr>
        <w:t>浙江省高校科研经费使用信息公开一览表</w:t>
      </w:r>
    </w:p>
    <w:p w:rsidR="005F24DF" w:rsidRPr="00AC5E71" w:rsidRDefault="000330F1">
      <w:pPr>
        <w:spacing w:line="520" w:lineRule="exact"/>
        <w:jc w:val="center"/>
        <w:rPr>
          <w:bCs/>
          <w:sz w:val="24"/>
        </w:rPr>
      </w:pPr>
      <w:r w:rsidRPr="00AC5E71">
        <w:rPr>
          <w:bCs/>
          <w:sz w:val="24"/>
        </w:rPr>
        <w:pict>
          <v:line id="_x0000_s1026" style="position:absolute;left:0;text-align:left;z-index:251660288" from="63pt,20.8pt" to="153pt,20.8pt"/>
        </w:pict>
      </w:r>
      <w:r w:rsidR="006842EC" w:rsidRPr="00AC5E71">
        <w:rPr>
          <w:bCs/>
          <w:sz w:val="24"/>
        </w:rPr>
        <w:t xml:space="preserve">            </w:t>
      </w:r>
      <w:r w:rsidR="008C2010" w:rsidRPr="00AC5E71">
        <w:rPr>
          <w:bCs/>
          <w:sz w:val="24"/>
        </w:rPr>
        <w:t>填表人：</w:t>
      </w:r>
      <w:r w:rsidR="005E132D" w:rsidRPr="00AC5E71">
        <w:rPr>
          <w:bCs/>
          <w:sz w:val="24"/>
        </w:rPr>
        <w:t>徐斌</w:t>
      </w:r>
      <w:r w:rsidR="005E132D" w:rsidRPr="00AC5E71">
        <w:rPr>
          <w:bCs/>
          <w:sz w:val="24"/>
        </w:rPr>
        <w:t xml:space="preserve"> </w:t>
      </w:r>
      <w:r w:rsidR="008C2010" w:rsidRPr="00AC5E71">
        <w:rPr>
          <w:bCs/>
          <w:sz w:val="24"/>
        </w:rPr>
        <w:t>填表日期：</w:t>
      </w:r>
      <w:r w:rsidR="005E132D" w:rsidRPr="00AC5E71">
        <w:rPr>
          <w:bCs/>
          <w:sz w:val="24"/>
        </w:rPr>
        <w:t>2020</w:t>
      </w:r>
      <w:r w:rsidR="008C2010" w:rsidRPr="00AC5E71">
        <w:rPr>
          <w:bCs/>
          <w:sz w:val="24"/>
        </w:rPr>
        <w:t>年</w:t>
      </w:r>
      <w:r w:rsidR="005E132D" w:rsidRPr="00AC5E71">
        <w:rPr>
          <w:bCs/>
          <w:sz w:val="24"/>
        </w:rPr>
        <w:t>11</w:t>
      </w:r>
      <w:r w:rsidR="008C2010" w:rsidRPr="00AC5E71">
        <w:rPr>
          <w:bCs/>
          <w:sz w:val="24"/>
        </w:rPr>
        <w:t>月</w:t>
      </w:r>
      <w:r w:rsidR="005E132D" w:rsidRPr="00AC5E71">
        <w:rPr>
          <w:bCs/>
          <w:sz w:val="24"/>
        </w:rPr>
        <w:t>6</w:t>
      </w:r>
      <w:r w:rsidR="008C2010" w:rsidRPr="00AC5E71">
        <w:rPr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:rsidRPr="00AC5E71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5F24DF" w:rsidRPr="00AC5E71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立项</w:t>
            </w:r>
          </w:p>
          <w:p w:rsidR="005F24DF" w:rsidRPr="00AC5E71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信息</w:t>
            </w:r>
          </w:p>
          <w:p w:rsidR="005F24DF" w:rsidRPr="00AC5E71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 w:rsidR="005F24DF" w:rsidRPr="00AC5E71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5E132D" w:rsidP="005E132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浙西山区田园综合体的规划策略、营建途径及应用</w:t>
            </w:r>
          </w:p>
        </w:tc>
      </w:tr>
      <w:tr w:rsidR="005F24DF" w:rsidRPr="00AC5E71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5E132D" w:rsidP="005E132D">
            <w:pPr>
              <w:spacing w:line="240" w:lineRule="exact"/>
              <w:jc w:val="center"/>
              <w:rPr>
                <w:rFonts w:eastAsia="宋体"/>
                <w:color w:val="4F4F4F"/>
                <w:sz w:val="15"/>
                <w:szCs w:val="15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浙江省科技厅</w:t>
            </w:r>
          </w:p>
        </w:tc>
      </w:tr>
      <w:tr w:rsidR="005F24DF" w:rsidRPr="00AC5E7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5E132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2018-01-01</w:t>
            </w:r>
            <w:r w:rsidR="008C2010" w:rsidRPr="00AC5E71">
              <w:rPr>
                <w:rFonts w:eastAsia="宋体" w:hAnsi="宋体"/>
                <w:sz w:val="21"/>
                <w:szCs w:val="21"/>
              </w:rPr>
              <w:t>至</w:t>
            </w:r>
            <w:r w:rsidRPr="00AC5E71">
              <w:rPr>
                <w:rFonts w:eastAsia="宋体"/>
                <w:sz w:val="21"/>
                <w:szCs w:val="21"/>
              </w:rPr>
              <w:t>2020-12-31</w:t>
            </w:r>
          </w:p>
        </w:tc>
      </w:tr>
      <w:tr w:rsidR="005F24DF" w:rsidRPr="00AC5E71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5F24DF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8C2010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AC5E71" w:rsidRDefault="005E132D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无</w:t>
            </w:r>
          </w:p>
        </w:tc>
      </w:tr>
      <w:tr w:rsidR="008C028B" w:rsidRPr="00AC5E71" w:rsidTr="00946C13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承担任务</w:t>
            </w:r>
          </w:p>
        </w:tc>
      </w:tr>
      <w:tr w:rsidR="008C028B" w:rsidRPr="00AC5E71" w:rsidTr="00946C13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2C3567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徐斌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2C356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副高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2C3567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负责人</w:t>
            </w:r>
          </w:p>
        </w:tc>
      </w:tr>
      <w:tr w:rsidR="008C028B" w:rsidRPr="00AC5E71" w:rsidTr="00946C13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洪泉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18227A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规划策略与构建途径研究</w:t>
            </w:r>
          </w:p>
        </w:tc>
      </w:tr>
      <w:tr w:rsidR="008C028B" w:rsidRPr="00AC5E71" w:rsidTr="00946C1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唐慧超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田园综合体构建的基础条件分析</w:t>
            </w:r>
          </w:p>
        </w:tc>
      </w:tr>
      <w:tr w:rsidR="008C028B" w:rsidRPr="00AC5E71" w:rsidTr="00946C1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陈维彬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实地调研、案例分析</w:t>
            </w:r>
          </w:p>
        </w:tc>
      </w:tr>
      <w:tr w:rsidR="008C028B" w:rsidRPr="00AC5E71" w:rsidTr="00946C1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丁亚萍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实地调研、案例分析、图纸绘制</w:t>
            </w:r>
          </w:p>
        </w:tc>
      </w:tr>
      <w:tr w:rsidR="008C028B" w:rsidRPr="00AC5E71" w:rsidTr="00946C13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林麒琦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0B6826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实地调研、案例分析、图纸绘制</w:t>
            </w:r>
          </w:p>
        </w:tc>
      </w:tr>
      <w:tr w:rsidR="008C028B" w:rsidRPr="00AC5E7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10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18227A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其中拨款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10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其他经费</w:t>
            </w:r>
          </w:p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0.4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1.6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出版</w:t>
            </w:r>
            <w:r w:rsidRPr="00AC5E71">
              <w:rPr>
                <w:rFonts w:eastAsia="宋体"/>
                <w:sz w:val="21"/>
                <w:szCs w:val="21"/>
              </w:rPr>
              <w:t>/</w:t>
            </w:r>
            <w:r w:rsidRPr="00AC5E71">
              <w:rPr>
                <w:rFonts w:eastAsia="宋体" w:hAnsi="宋体"/>
                <w:sz w:val="21"/>
                <w:szCs w:val="21"/>
              </w:rPr>
              <w:t>文献</w:t>
            </w:r>
            <w:r w:rsidRPr="00AC5E71">
              <w:rPr>
                <w:rFonts w:eastAsia="宋体"/>
                <w:sz w:val="21"/>
                <w:szCs w:val="21"/>
              </w:rPr>
              <w:t>/</w:t>
            </w:r>
            <w:r w:rsidRPr="00AC5E71">
              <w:rPr>
                <w:rFonts w:eastAsia="宋体" w:hAnsi="宋体"/>
                <w:sz w:val="21"/>
                <w:szCs w:val="21"/>
              </w:rPr>
              <w:t>信息传播</w:t>
            </w:r>
            <w:r w:rsidRPr="00AC5E71">
              <w:rPr>
                <w:rFonts w:eastAsia="宋体"/>
                <w:sz w:val="21"/>
                <w:szCs w:val="21"/>
              </w:rPr>
              <w:t>/</w:t>
            </w:r>
            <w:r w:rsidRPr="00AC5E71">
              <w:rPr>
                <w:rFonts w:eastAsia="宋体" w:hAnsi="宋体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5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3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C028B" w:rsidRPr="00AC5E7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C028B" w:rsidRPr="00AC5E7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过程</w:t>
            </w:r>
          </w:p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10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F46E4F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9.1823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BB5175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4E0F61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发表相关论文</w:t>
            </w:r>
            <w:r w:rsidRPr="00AC5E71">
              <w:rPr>
                <w:rFonts w:eastAsia="宋体"/>
                <w:sz w:val="21"/>
                <w:szCs w:val="21"/>
              </w:rPr>
              <w:t>8</w:t>
            </w:r>
            <w:r w:rsidRPr="00AC5E71">
              <w:rPr>
                <w:rFonts w:eastAsia="宋体" w:hAnsi="宋体"/>
                <w:sz w:val="21"/>
                <w:szCs w:val="21"/>
              </w:rPr>
              <w:t>篇</w:t>
            </w:r>
            <w:r w:rsidR="004E0F61" w:rsidRPr="00AC5E71">
              <w:rPr>
                <w:rFonts w:eastAsia="宋体" w:hAnsi="宋体"/>
                <w:sz w:val="21"/>
                <w:szCs w:val="21"/>
              </w:rPr>
              <w:t>，</w:t>
            </w:r>
            <w:r w:rsidRPr="00AC5E71">
              <w:rPr>
                <w:rFonts w:eastAsia="宋体" w:hAnsi="宋体"/>
                <w:sz w:val="21"/>
                <w:szCs w:val="21"/>
              </w:rPr>
              <w:t>出版专著</w:t>
            </w:r>
            <w:r w:rsidRPr="00AC5E71">
              <w:rPr>
                <w:rFonts w:eastAsia="宋体"/>
                <w:sz w:val="21"/>
                <w:szCs w:val="21"/>
              </w:rPr>
              <w:t>1</w:t>
            </w:r>
            <w:r w:rsidRPr="00AC5E71">
              <w:rPr>
                <w:rFonts w:eastAsia="宋体" w:hAnsi="宋体"/>
                <w:sz w:val="21"/>
                <w:szCs w:val="21"/>
              </w:rPr>
              <w:t>部</w:t>
            </w:r>
            <w:r w:rsidR="004E0F61" w:rsidRPr="00AC5E71">
              <w:rPr>
                <w:rFonts w:eastAsia="宋体" w:hAnsi="宋体"/>
                <w:sz w:val="21"/>
                <w:szCs w:val="21"/>
              </w:rPr>
              <w:t>，</w:t>
            </w:r>
            <w:r w:rsidRPr="00AC5E71">
              <w:rPr>
                <w:rFonts w:eastAsia="宋体" w:hAnsi="宋体"/>
                <w:sz w:val="21"/>
                <w:szCs w:val="21"/>
              </w:rPr>
              <w:t>完成村落景区调研报告</w:t>
            </w:r>
            <w:r w:rsidRPr="00AC5E71">
              <w:rPr>
                <w:rFonts w:eastAsia="宋体"/>
                <w:sz w:val="21"/>
                <w:szCs w:val="21"/>
              </w:rPr>
              <w:t xml:space="preserve"> 1</w:t>
            </w:r>
            <w:r w:rsidRPr="00AC5E71">
              <w:rPr>
                <w:rFonts w:eastAsia="宋体" w:hAnsi="宋体"/>
                <w:sz w:val="21"/>
                <w:szCs w:val="21"/>
              </w:rPr>
              <w:t>份</w:t>
            </w:r>
            <w:r w:rsidR="004E0F61" w:rsidRPr="00AC5E71">
              <w:rPr>
                <w:rFonts w:eastAsia="宋体" w:hAnsi="宋体"/>
                <w:sz w:val="21"/>
                <w:szCs w:val="21"/>
              </w:rPr>
              <w:t>，</w:t>
            </w:r>
            <w:r w:rsidRPr="00AC5E71">
              <w:rPr>
                <w:rFonts w:eastAsia="宋体" w:hAnsi="宋体"/>
                <w:sz w:val="21"/>
                <w:szCs w:val="21"/>
              </w:rPr>
              <w:t>完成田园综合体（村落景区）规划设计项目</w:t>
            </w:r>
            <w:r w:rsidRPr="00AC5E71">
              <w:rPr>
                <w:rFonts w:eastAsia="宋体"/>
                <w:sz w:val="21"/>
                <w:szCs w:val="21"/>
              </w:rPr>
              <w:t>3</w:t>
            </w:r>
            <w:r w:rsidRPr="00AC5E71">
              <w:rPr>
                <w:rFonts w:eastAsia="宋体" w:hAnsi="宋体"/>
                <w:sz w:val="21"/>
                <w:szCs w:val="21"/>
              </w:rPr>
              <w:t>项</w:t>
            </w:r>
            <w:r w:rsidR="004E0F61" w:rsidRPr="00AC5E71">
              <w:rPr>
                <w:rFonts w:eastAsia="宋体" w:hAnsi="宋体"/>
                <w:sz w:val="21"/>
                <w:szCs w:val="21"/>
              </w:rPr>
              <w:t>，并获得杭州市优秀城乡规划设计奖</w:t>
            </w:r>
            <w:r w:rsidR="004E0F61" w:rsidRPr="00AC5E71">
              <w:rPr>
                <w:rFonts w:eastAsia="宋体"/>
                <w:sz w:val="21"/>
                <w:szCs w:val="21"/>
              </w:rPr>
              <w:t>3</w:t>
            </w:r>
            <w:r w:rsidR="004E0F61" w:rsidRPr="00AC5E71">
              <w:rPr>
                <w:rFonts w:eastAsia="宋体" w:hAnsi="宋体"/>
                <w:sz w:val="21"/>
                <w:szCs w:val="21"/>
              </w:rPr>
              <w:t>项</w:t>
            </w:r>
            <w:r w:rsidR="004E0F61" w:rsidRPr="00AC5E71">
              <w:rPr>
                <w:rFonts w:eastAsia="宋体" w:hAnsi="宋体"/>
                <w:sz w:val="21"/>
                <w:szCs w:val="21"/>
              </w:rPr>
              <w:t>。</w:t>
            </w:r>
          </w:p>
        </w:tc>
      </w:tr>
      <w:tr w:rsidR="008C028B" w:rsidRPr="00AC5E71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0.78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F46E4F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1.51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出版</w:t>
            </w:r>
            <w:r w:rsidRPr="00AC5E71">
              <w:rPr>
                <w:rFonts w:eastAsia="宋体"/>
                <w:sz w:val="21"/>
                <w:szCs w:val="21"/>
              </w:rPr>
              <w:t>/</w:t>
            </w:r>
            <w:r w:rsidRPr="00AC5E71">
              <w:rPr>
                <w:rFonts w:eastAsia="宋体" w:hAnsi="宋体"/>
                <w:sz w:val="21"/>
                <w:szCs w:val="21"/>
              </w:rPr>
              <w:t>文献</w:t>
            </w:r>
            <w:r w:rsidRPr="00AC5E71">
              <w:rPr>
                <w:rFonts w:eastAsia="宋体"/>
                <w:sz w:val="21"/>
                <w:szCs w:val="21"/>
              </w:rPr>
              <w:t>/</w:t>
            </w:r>
            <w:r w:rsidRPr="00AC5E71">
              <w:rPr>
                <w:rFonts w:eastAsia="宋体" w:hAnsi="宋体"/>
                <w:sz w:val="21"/>
                <w:szCs w:val="21"/>
              </w:rPr>
              <w:t>信息传播</w:t>
            </w:r>
            <w:r w:rsidRPr="00AC5E71">
              <w:rPr>
                <w:rFonts w:eastAsia="宋体"/>
                <w:sz w:val="21"/>
                <w:szCs w:val="21"/>
              </w:rPr>
              <w:t>/</w:t>
            </w:r>
            <w:r w:rsidRPr="00AC5E71">
              <w:rPr>
                <w:rFonts w:eastAsia="宋体" w:hAnsi="宋体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8C028B"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3.89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 w:rsidTr="0018227A">
        <w:trPr>
          <w:cantSplit/>
          <w:trHeight w:val="31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2.1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</w:tr>
      <w:tr w:rsidR="008C028B" w:rsidRPr="00AC5E71" w:rsidTr="0018227A">
        <w:trPr>
          <w:cantSplit/>
          <w:trHeight w:val="274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0.9</w:t>
            </w:r>
            <w:r w:rsidRPr="00AC5E71">
              <w:rPr>
                <w:rFonts w:eastAsia="宋体" w:hAnsi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 w:rsidR="008C028B" w:rsidRPr="00AC5E71" w:rsidTr="0018227A">
        <w:trPr>
          <w:cantSplit/>
          <w:trHeight w:val="43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6842E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无</w:t>
            </w:r>
          </w:p>
        </w:tc>
      </w:tr>
      <w:tr w:rsidR="008C028B" w:rsidRPr="00AC5E71" w:rsidTr="0018227A">
        <w:trPr>
          <w:cantSplit/>
          <w:trHeight w:val="342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结题</w:t>
            </w:r>
            <w:r w:rsidRPr="00AC5E71">
              <w:rPr>
                <w:rFonts w:eastAsia="宋体" w:hAnsi="宋体"/>
                <w:sz w:val="21"/>
                <w:szCs w:val="21"/>
              </w:rPr>
              <w:lastRenderedPageBreak/>
              <w:t>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 w:rsidP="0018227A">
            <w:pPr>
              <w:spacing w:line="240" w:lineRule="auto"/>
              <w:ind w:rightChars="-38" w:right="-106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451F7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结余经费</w:t>
            </w:r>
            <w:r w:rsidRPr="00AC5E71">
              <w:rPr>
                <w:rFonts w:eastAsia="宋体"/>
                <w:sz w:val="21"/>
                <w:szCs w:val="21"/>
              </w:rPr>
              <w:t>0.8977</w:t>
            </w:r>
            <w:r w:rsidRPr="00AC5E71">
              <w:rPr>
                <w:rFonts w:eastAsia="宋体" w:hAnsi="宋体"/>
                <w:sz w:val="21"/>
                <w:szCs w:val="21"/>
              </w:rPr>
              <w:t>万元，</w:t>
            </w:r>
            <w:r w:rsidRPr="00AC5E71">
              <w:rPr>
                <w:rFonts w:eastAsia="宋体"/>
                <w:sz w:val="21"/>
                <w:szCs w:val="21"/>
              </w:rPr>
              <w:t>0.08</w:t>
            </w:r>
            <w:r w:rsidRPr="00AC5E71">
              <w:rPr>
                <w:rFonts w:eastAsia="宋体" w:hAnsi="宋体"/>
                <w:sz w:val="21"/>
                <w:szCs w:val="21"/>
              </w:rPr>
              <w:t>万元用于报销资料讲义版面费，现余经费</w:t>
            </w:r>
            <w:r w:rsidRPr="00AC5E71">
              <w:rPr>
                <w:rFonts w:eastAsia="宋体"/>
                <w:sz w:val="21"/>
                <w:szCs w:val="21"/>
              </w:rPr>
              <w:t>0.8177</w:t>
            </w:r>
            <w:r w:rsidRPr="00AC5E71">
              <w:rPr>
                <w:rFonts w:eastAsia="宋体" w:hAnsi="宋体"/>
                <w:sz w:val="21"/>
                <w:szCs w:val="21"/>
              </w:rPr>
              <w:t>万元。</w:t>
            </w:r>
          </w:p>
        </w:tc>
      </w:tr>
      <w:tr w:rsidR="008C028B" w:rsidRPr="00AC5E71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61" w:rsidRPr="00AC5E71" w:rsidRDefault="00AC5E71" w:rsidP="00AC5E71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1.</w:t>
            </w:r>
            <w:r w:rsidR="006A5CD8" w:rsidRPr="00AC5E71">
              <w:rPr>
                <w:rFonts w:eastAsia="宋体"/>
                <w:sz w:val="21"/>
                <w:szCs w:val="21"/>
              </w:rPr>
              <w:t>获</w:t>
            </w:r>
            <w:r w:rsidRPr="00AC5E71">
              <w:rPr>
                <w:rFonts w:eastAsia="宋体"/>
                <w:sz w:val="21"/>
                <w:szCs w:val="21"/>
              </w:rPr>
              <w:t>奖：</w:t>
            </w:r>
            <w:r w:rsidR="006A5CD8" w:rsidRPr="00AC5E71">
              <w:rPr>
                <w:rFonts w:eastAsia="宋体"/>
                <w:sz w:val="21"/>
                <w:szCs w:val="21"/>
              </w:rPr>
              <w:t>第</w:t>
            </w:r>
            <w:r w:rsidR="006A5CD8" w:rsidRPr="00AC5E71">
              <w:rPr>
                <w:rFonts w:eastAsia="宋体"/>
                <w:sz w:val="21"/>
                <w:szCs w:val="21"/>
              </w:rPr>
              <w:t>11</w:t>
            </w:r>
            <w:r w:rsidR="006A5CD8" w:rsidRPr="00AC5E71">
              <w:rPr>
                <w:rFonts w:eastAsia="宋体"/>
                <w:sz w:val="21"/>
                <w:szCs w:val="21"/>
              </w:rPr>
              <w:t>届梁希林业科学技术奖二等奖</w:t>
            </w:r>
            <w:r w:rsidRPr="00AC5E71">
              <w:rPr>
                <w:rFonts w:eastAsia="宋体"/>
                <w:sz w:val="21"/>
                <w:szCs w:val="21"/>
              </w:rPr>
              <w:t>——</w:t>
            </w:r>
            <w:r w:rsidR="006A5CD8" w:rsidRPr="00AC5E71">
              <w:rPr>
                <w:rFonts w:eastAsia="宋体"/>
                <w:sz w:val="21"/>
                <w:szCs w:val="21"/>
              </w:rPr>
              <w:t>乡村生态景观营造关键技术与模式应用</w:t>
            </w:r>
            <w:r w:rsidRPr="00AC5E71">
              <w:rPr>
                <w:rFonts w:eastAsia="宋体"/>
                <w:sz w:val="21"/>
                <w:szCs w:val="21"/>
              </w:rPr>
              <w:t>，</w:t>
            </w:r>
            <w:r w:rsidRPr="00AC5E71">
              <w:rPr>
                <w:rFonts w:eastAsia="宋体"/>
                <w:sz w:val="21"/>
                <w:szCs w:val="21"/>
              </w:rPr>
              <w:t xml:space="preserve"> 2020</w:t>
            </w:r>
            <w:r w:rsidRPr="00AC5E71">
              <w:rPr>
                <w:rFonts w:eastAsia="宋体"/>
                <w:sz w:val="21"/>
                <w:szCs w:val="21"/>
              </w:rPr>
              <w:t>；</w:t>
            </w:r>
          </w:p>
          <w:p w:rsidR="00AC5E71" w:rsidRPr="00AC5E71" w:rsidRDefault="00AC5E71" w:rsidP="00AC5E71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2.</w:t>
            </w:r>
            <w:r w:rsidRPr="00AC5E71">
              <w:rPr>
                <w:rFonts w:eastAsia="宋体"/>
                <w:sz w:val="21"/>
                <w:szCs w:val="21"/>
              </w:rPr>
              <w:t>专著：乡村景观实践之精品线路</w:t>
            </w:r>
            <w:r w:rsidRPr="00AC5E71">
              <w:rPr>
                <w:rFonts w:eastAsia="宋体"/>
                <w:sz w:val="21"/>
                <w:szCs w:val="21"/>
              </w:rPr>
              <w:t xml:space="preserve">[M]. </w:t>
            </w:r>
            <w:r w:rsidRPr="00AC5E71">
              <w:rPr>
                <w:rFonts w:eastAsia="宋体"/>
                <w:sz w:val="21"/>
                <w:szCs w:val="21"/>
              </w:rPr>
              <w:t>北京：中国建筑出版传媒有限公司</w:t>
            </w:r>
            <w:r w:rsidRPr="00AC5E71">
              <w:rPr>
                <w:rFonts w:eastAsia="宋体"/>
                <w:sz w:val="21"/>
                <w:szCs w:val="21"/>
              </w:rPr>
              <w:t>, 2019</w:t>
            </w:r>
          </w:p>
          <w:p w:rsidR="00AC5E71" w:rsidRPr="00AC5E71" w:rsidRDefault="00AC5E71" w:rsidP="00AC5E71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3.</w:t>
            </w:r>
            <w:r w:rsidRPr="00AC5E71">
              <w:rPr>
                <w:rFonts w:eastAsia="宋体"/>
                <w:sz w:val="21"/>
                <w:szCs w:val="21"/>
              </w:rPr>
              <w:t>论文：徐斌</w:t>
            </w:r>
            <w:r w:rsidRPr="00AC5E71">
              <w:rPr>
                <w:rFonts w:eastAsia="宋体"/>
                <w:sz w:val="21"/>
                <w:szCs w:val="21"/>
              </w:rPr>
              <w:t>,</w:t>
            </w:r>
            <w:r w:rsidRPr="00AC5E71">
              <w:rPr>
                <w:rFonts w:eastAsia="宋体"/>
                <w:sz w:val="21"/>
                <w:szCs w:val="21"/>
              </w:rPr>
              <w:t>周晓宇</w:t>
            </w:r>
            <w:r w:rsidRPr="00AC5E71">
              <w:rPr>
                <w:rFonts w:eastAsia="宋体"/>
                <w:sz w:val="21"/>
                <w:szCs w:val="21"/>
              </w:rPr>
              <w:t>,</w:t>
            </w:r>
            <w:r w:rsidRPr="00AC5E71">
              <w:rPr>
                <w:rFonts w:eastAsia="宋体"/>
                <w:sz w:val="21"/>
                <w:szCs w:val="21"/>
              </w:rPr>
              <w:t>刘雷</w:t>
            </w:r>
            <w:r w:rsidRPr="00AC5E71">
              <w:rPr>
                <w:rFonts w:eastAsia="宋体"/>
                <w:sz w:val="21"/>
                <w:szCs w:val="21"/>
              </w:rPr>
              <w:t xml:space="preserve">. </w:t>
            </w:r>
            <w:r w:rsidRPr="00AC5E71">
              <w:rPr>
                <w:rFonts w:eastAsia="宋体"/>
                <w:sz w:val="21"/>
                <w:szCs w:val="21"/>
              </w:rPr>
              <w:t>大城市近郊乡村更新策略</w:t>
            </w:r>
            <w:r w:rsidRPr="00AC5E71">
              <w:rPr>
                <w:rFonts w:eastAsia="宋体"/>
                <w:sz w:val="21"/>
                <w:szCs w:val="21"/>
              </w:rPr>
              <w:t>——</w:t>
            </w:r>
            <w:r w:rsidRPr="00AC5E71">
              <w:rPr>
                <w:rFonts w:eastAsia="宋体"/>
                <w:sz w:val="21"/>
                <w:szCs w:val="21"/>
              </w:rPr>
              <w:t>以杭州西湖区绕城村为例</w:t>
            </w:r>
            <w:r w:rsidRPr="00AC5E71">
              <w:rPr>
                <w:rFonts w:eastAsia="宋体"/>
                <w:sz w:val="21"/>
                <w:szCs w:val="21"/>
              </w:rPr>
              <w:t>[J].</w:t>
            </w:r>
            <w:r w:rsidRPr="00AC5E71">
              <w:rPr>
                <w:rFonts w:eastAsia="宋体"/>
                <w:sz w:val="21"/>
                <w:szCs w:val="21"/>
              </w:rPr>
              <w:t>中国园林</w:t>
            </w:r>
            <w:r w:rsidRPr="00AC5E71">
              <w:rPr>
                <w:rFonts w:eastAsia="宋体"/>
                <w:sz w:val="21"/>
                <w:szCs w:val="21"/>
              </w:rPr>
              <w:t>, 2018, 34(12): 63-67</w:t>
            </w:r>
          </w:p>
        </w:tc>
      </w:tr>
      <w:tr w:rsidR="008C028B" w:rsidRPr="00AC5E71" w:rsidTr="0018227A">
        <w:trPr>
          <w:cantSplit/>
          <w:trHeight w:val="32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451F74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2020.03.27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451F74" w:rsidP="004E0F6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浙江农林大学</w:t>
            </w:r>
          </w:p>
        </w:tc>
      </w:tr>
      <w:tr w:rsidR="008C028B" w:rsidRPr="00AC5E71" w:rsidTr="0018227A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4E0F61" w:rsidP="0018227A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武文婷、卢山、陈波、孙崇波、黄阳</w:t>
            </w:r>
          </w:p>
        </w:tc>
      </w:tr>
      <w:tr w:rsidR="008C028B" w:rsidRPr="00AC5E71" w:rsidTr="0018227A">
        <w:trPr>
          <w:cantSplit/>
          <w:trHeight w:val="29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8C028B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28B" w:rsidRPr="00AC5E71" w:rsidRDefault="004E0F61" w:rsidP="004E0F61">
            <w:pPr>
              <w:spacing w:line="240" w:lineRule="exact"/>
              <w:jc w:val="lef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同意通过验收</w:t>
            </w:r>
          </w:p>
        </w:tc>
      </w:tr>
      <w:tr w:rsidR="004E0F61" w:rsidRPr="00AC5E71" w:rsidTr="0018227A">
        <w:trPr>
          <w:cantSplit/>
          <w:trHeight w:val="440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61" w:rsidRPr="00AC5E71" w:rsidRDefault="004E0F61">
            <w:pPr>
              <w:spacing w:line="240" w:lineRule="exact"/>
              <w:ind w:rightChars="-38" w:right="-106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61" w:rsidRPr="00AC5E71" w:rsidRDefault="004E0F61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 w:hAnsi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F61" w:rsidRPr="00AC5E71" w:rsidRDefault="004E0F61" w:rsidP="000B6826"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 w:rsidRPr="00AC5E71">
              <w:rPr>
                <w:rFonts w:eastAsia="宋体"/>
                <w:sz w:val="21"/>
                <w:szCs w:val="21"/>
              </w:rPr>
              <w:t>共发表相关论文</w:t>
            </w:r>
            <w:r w:rsidRPr="00AC5E71">
              <w:rPr>
                <w:rFonts w:eastAsia="宋体"/>
                <w:sz w:val="21"/>
                <w:szCs w:val="21"/>
              </w:rPr>
              <w:t>8</w:t>
            </w:r>
            <w:r w:rsidRPr="00AC5E71">
              <w:rPr>
                <w:rFonts w:eastAsia="宋体"/>
                <w:sz w:val="21"/>
                <w:szCs w:val="21"/>
              </w:rPr>
              <w:t>篇，其中核心期刊</w:t>
            </w:r>
            <w:r w:rsidRPr="00AC5E71">
              <w:rPr>
                <w:rFonts w:eastAsia="宋体"/>
                <w:sz w:val="21"/>
                <w:szCs w:val="21"/>
              </w:rPr>
              <w:t xml:space="preserve"> 3</w:t>
            </w:r>
            <w:r w:rsidRPr="00AC5E71">
              <w:rPr>
                <w:rFonts w:eastAsia="宋体"/>
                <w:sz w:val="21"/>
                <w:szCs w:val="21"/>
              </w:rPr>
              <w:t>篇；出版专著</w:t>
            </w:r>
            <w:r w:rsidRPr="00AC5E71">
              <w:rPr>
                <w:rFonts w:eastAsia="宋体"/>
                <w:sz w:val="21"/>
                <w:szCs w:val="21"/>
              </w:rPr>
              <w:t>1</w:t>
            </w:r>
            <w:r w:rsidRPr="00AC5E71">
              <w:rPr>
                <w:rFonts w:eastAsia="宋体"/>
                <w:sz w:val="21"/>
                <w:szCs w:val="21"/>
              </w:rPr>
              <w:t>部；完成村落景区调研报告</w:t>
            </w:r>
            <w:r w:rsidRPr="00AC5E71">
              <w:rPr>
                <w:rFonts w:eastAsia="宋体"/>
                <w:sz w:val="21"/>
                <w:szCs w:val="21"/>
              </w:rPr>
              <w:t xml:space="preserve"> 1</w:t>
            </w:r>
            <w:r w:rsidRPr="00AC5E71">
              <w:rPr>
                <w:rFonts w:eastAsia="宋体"/>
                <w:sz w:val="21"/>
                <w:szCs w:val="21"/>
              </w:rPr>
              <w:t>份；完成田园综合体（村落景区）规划设计项目</w:t>
            </w:r>
            <w:r w:rsidRPr="00AC5E71">
              <w:rPr>
                <w:rFonts w:eastAsia="宋体"/>
                <w:sz w:val="21"/>
                <w:szCs w:val="21"/>
              </w:rPr>
              <w:t>3</w:t>
            </w:r>
            <w:r w:rsidRPr="00AC5E71">
              <w:rPr>
                <w:rFonts w:eastAsia="宋体"/>
                <w:sz w:val="21"/>
                <w:szCs w:val="21"/>
              </w:rPr>
              <w:t>项</w:t>
            </w:r>
            <w:r w:rsidRPr="00AC5E71">
              <w:rPr>
                <w:rFonts w:eastAsia="宋体"/>
                <w:sz w:val="21"/>
                <w:szCs w:val="21"/>
              </w:rPr>
              <w:t>；获得杭州市优秀城乡规划设计奖</w:t>
            </w:r>
            <w:r w:rsidRPr="00AC5E71">
              <w:rPr>
                <w:rFonts w:eastAsia="宋体"/>
                <w:sz w:val="21"/>
                <w:szCs w:val="21"/>
              </w:rPr>
              <w:t>3</w:t>
            </w:r>
            <w:r w:rsidRPr="00AC5E71">
              <w:rPr>
                <w:rFonts w:eastAsia="宋体"/>
                <w:sz w:val="21"/>
                <w:szCs w:val="21"/>
              </w:rPr>
              <w:t>项</w:t>
            </w:r>
            <w:r w:rsidRPr="00AC5E71">
              <w:rPr>
                <w:rFonts w:eastAsia="宋体"/>
                <w:sz w:val="21"/>
                <w:szCs w:val="21"/>
              </w:rPr>
              <w:t>。研究期限内项目组成员晋升职称人数</w:t>
            </w:r>
            <w:r w:rsidRPr="00AC5E71">
              <w:rPr>
                <w:rFonts w:eastAsia="宋体"/>
                <w:sz w:val="21"/>
                <w:szCs w:val="21"/>
              </w:rPr>
              <w:t xml:space="preserve"> 1</w:t>
            </w:r>
            <w:r w:rsidRPr="00AC5E71">
              <w:rPr>
                <w:rFonts w:eastAsia="宋体"/>
                <w:sz w:val="21"/>
                <w:szCs w:val="21"/>
              </w:rPr>
              <w:t>人，培养硕士研究生</w:t>
            </w:r>
            <w:r w:rsidRPr="00AC5E71">
              <w:rPr>
                <w:rFonts w:eastAsia="宋体"/>
                <w:sz w:val="21"/>
                <w:szCs w:val="21"/>
              </w:rPr>
              <w:t>4</w:t>
            </w:r>
            <w:r w:rsidRPr="00AC5E71">
              <w:rPr>
                <w:rFonts w:eastAsia="宋体"/>
                <w:sz w:val="21"/>
                <w:szCs w:val="21"/>
              </w:rPr>
              <w:t>名。</w:t>
            </w:r>
          </w:p>
        </w:tc>
      </w:tr>
    </w:tbl>
    <w:p w:rsidR="005F24DF" w:rsidRPr="00AC5E71" w:rsidRDefault="005F24DF" w:rsidP="000330F1">
      <w:pPr>
        <w:spacing w:afterLines="50"/>
        <w:rPr>
          <w:sz w:val="24"/>
        </w:rPr>
      </w:pPr>
    </w:p>
    <w:sectPr w:rsidR="005F24DF" w:rsidRPr="00AC5E71" w:rsidSect="003B328A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31A0" w:rsidRDefault="009231A0" w:rsidP="005E132D">
      <w:pPr>
        <w:spacing w:line="240" w:lineRule="auto"/>
      </w:pPr>
      <w:r>
        <w:separator/>
      </w:r>
    </w:p>
  </w:endnote>
  <w:endnote w:type="continuationSeparator" w:id="1">
    <w:p w:rsidR="009231A0" w:rsidRDefault="009231A0" w:rsidP="005E132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31A0" w:rsidRDefault="009231A0" w:rsidP="005E132D">
      <w:pPr>
        <w:spacing w:line="240" w:lineRule="auto"/>
      </w:pPr>
      <w:r>
        <w:separator/>
      </w:r>
    </w:p>
  </w:footnote>
  <w:footnote w:type="continuationSeparator" w:id="1">
    <w:p w:rsidR="009231A0" w:rsidRDefault="009231A0" w:rsidP="005E13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606DA"/>
    <w:multiLevelType w:val="hybridMultilevel"/>
    <w:tmpl w:val="1E5E4DD6"/>
    <w:lvl w:ilvl="0" w:tplc="5038E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330F1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8227A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B328A"/>
    <w:rsid w:val="004114FC"/>
    <w:rsid w:val="00414D2D"/>
    <w:rsid w:val="0042181D"/>
    <w:rsid w:val="00451F74"/>
    <w:rsid w:val="0045564A"/>
    <w:rsid w:val="00463420"/>
    <w:rsid w:val="00464A86"/>
    <w:rsid w:val="004E0F61"/>
    <w:rsid w:val="005421B8"/>
    <w:rsid w:val="0055670F"/>
    <w:rsid w:val="00565BA2"/>
    <w:rsid w:val="0058106E"/>
    <w:rsid w:val="0059402F"/>
    <w:rsid w:val="005D522A"/>
    <w:rsid w:val="005E132D"/>
    <w:rsid w:val="005F24DF"/>
    <w:rsid w:val="00601D7C"/>
    <w:rsid w:val="006114FA"/>
    <w:rsid w:val="00622DBE"/>
    <w:rsid w:val="006360CB"/>
    <w:rsid w:val="00672859"/>
    <w:rsid w:val="006842EC"/>
    <w:rsid w:val="006929E3"/>
    <w:rsid w:val="006A5CD8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028B"/>
    <w:rsid w:val="008C2010"/>
    <w:rsid w:val="008C588D"/>
    <w:rsid w:val="008C74D2"/>
    <w:rsid w:val="008F7005"/>
    <w:rsid w:val="00912559"/>
    <w:rsid w:val="009231A0"/>
    <w:rsid w:val="00925744"/>
    <w:rsid w:val="00933E80"/>
    <w:rsid w:val="009438BC"/>
    <w:rsid w:val="00976B72"/>
    <w:rsid w:val="009A5994"/>
    <w:rsid w:val="009A5BE2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C5E71"/>
    <w:rsid w:val="00AD48DD"/>
    <w:rsid w:val="00AD5804"/>
    <w:rsid w:val="00B24CA8"/>
    <w:rsid w:val="00B460DB"/>
    <w:rsid w:val="00B7664F"/>
    <w:rsid w:val="00B8482B"/>
    <w:rsid w:val="00B93E58"/>
    <w:rsid w:val="00BA2169"/>
    <w:rsid w:val="00BB5175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46E4F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28A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3B328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3B32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3B328A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3B328A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3B328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6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192</Words>
  <Characters>1100</Characters>
  <Application>Microsoft Office Word</Application>
  <DocSecurity>0</DocSecurity>
  <Lines>9</Lines>
  <Paragraphs>2</Paragraphs>
  <ScaleCrop>false</ScaleCrop>
  <Company>Sky123.Org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微软用户</cp:lastModifiedBy>
  <cp:revision>4</cp:revision>
  <cp:lastPrinted>2020-11-06T06:08:00Z</cp:lastPrinted>
  <dcterms:created xsi:type="dcterms:W3CDTF">2020-11-06T02:09:00Z</dcterms:created>
  <dcterms:modified xsi:type="dcterms:W3CDTF">2020-11-06T09:45:00Z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