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83" w:rsidRDefault="00412C5F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862A83" w:rsidRDefault="00412C5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张月莉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仿宋_GB2312" w:hAnsi="华文中宋" w:hint="eastAsia"/>
          <w:bCs/>
          <w:sz w:val="24"/>
        </w:rPr>
        <w:t xml:space="preserve">   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5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62A8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hint="eastAsia"/>
                <w:sz w:val="21"/>
                <w:szCs w:val="21"/>
              </w:rPr>
              <w:t>社会资本视角下农业集群品牌价值共创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机制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及中美比较研究</w:t>
            </w:r>
          </w:p>
        </w:tc>
      </w:tr>
      <w:tr w:rsidR="00862A8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全国哲学社会科学规划办公室</w:t>
            </w:r>
          </w:p>
        </w:tc>
      </w:tr>
      <w:tr w:rsidR="00862A8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2015.07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2019.10</w:t>
            </w:r>
          </w:p>
        </w:tc>
      </w:tr>
      <w:tr w:rsidR="00862A8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2A8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62A8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张月莉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862A8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王再文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国家信息中心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经济预测部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调研安排</w:t>
            </w:r>
          </w:p>
        </w:tc>
      </w:tr>
      <w:tr w:rsidR="00862A8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姚鹏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862A8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李振中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经济师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文字处理</w:t>
            </w:r>
          </w:p>
        </w:tc>
      </w:tr>
      <w:tr w:rsidR="00862A8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2A8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14.7024263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已发表论文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篇，已录用待发表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篇，其中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cssci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检索三篇。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书稿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完成，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待出版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862A8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8.106687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1.068208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2A8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2.5573483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</w:p>
        </w:tc>
      </w:tr>
      <w:tr w:rsidR="00862A8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2A8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图书购买：２０２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８元；差旅费：７５１３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７７元；通讯费：２６４３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２５元</w:t>
            </w:r>
          </w:p>
          <w:p w:rsidR="00862A83" w:rsidRDefault="00412C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其余：１８８８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８９元</w:t>
            </w:r>
          </w:p>
        </w:tc>
      </w:tr>
      <w:tr w:rsidR="00862A83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CSSCI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检索论文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篇，专著一部（待出版）</w:t>
            </w:r>
          </w:p>
        </w:tc>
      </w:tr>
      <w:tr w:rsidR="00862A83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２０２０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年２月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全国哲学社会科学工作办公室</w:t>
            </w:r>
          </w:p>
        </w:tc>
      </w:tr>
      <w:tr w:rsidR="00862A83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2A83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合格</w:t>
            </w:r>
          </w:p>
        </w:tc>
      </w:tr>
      <w:tr w:rsidR="00862A83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862A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3" w:rsidRDefault="00412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农业集群品牌价值共创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机制研究</w:t>
            </w:r>
          </w:p>
        </w:tc>
      </w:tr>
    </w:tbl>
    <w:p w:rsidR="00862A83" w:rsidRDefault="00862A83">
      <w:pPr>
        <w:spacing w:afterLines="50" w:after="156"/>
        <w:rPr>
          <w:rFonts w:ascii="仿宋_GB2312"/>
          <w:sz w:val="24"/>
        </w:rPr>
      </w:pPr>
    </w:p>
    <w:sectPr w:rsidR="00862A8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5F" w:rsidRDefault="00412C5F" w:rsidP="00B013A2">
      <w:pPr>
        <w:spacing w:line="240" w:lineRule="auto"/>
      </w:pPr>
      <w:r>
        <w:separator/>
      </w:r>
    </w:p>
  </w:endnote>
  <w:endnote w:type="continuationSeparator" w:id="0">
    <w:p w:rsidR="00412C5F" w:rsidRDefault="00412C5F" w:rsidP="00B01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5F" w:rsidRDefault="00412C5F" w:rsidP="00B013A2">
      <w:pPr>
        <w:spacing w:line="240" w:lineRule="auto"/>
      </w:pPr>
      <w:r>
        <w:separator/>
      </w:r>
    </w:p>
  </w:footnote>
  <w:footnote w:type="continuationSeparator" w:id="0">
    <w:p w:rsidR="00412C5F" w:rsidRDefault="00412C5F" w:rsidP="00B013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2C5F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2A83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013A2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1561430"/>
    <w:rsid w:val="085972F3"/>
    <w:rsid w:val="0B8D2348"/>
    <w:rsid w:val="18407554"/>
    <w:rsid w:val="2ADE67E4"/>
    <w:rsid w:val="2B857E38"/>
    <w:rsid w:val="307B045A"/>
    <w:rsid w:val="32147680"/>
    <w:rsid w:val="33086976"/>
    <w:rsid w:val="333C7967"/>
    <w:rsid w:val="35D53C60"/>
    <w:rsid w:val="590C4DDD"/>
    <w:rsid w:val="5A6A75CE"/>
    <w:rsid w:val="5EF3418D"/>
    <w:rsid w:val="61E07946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>Sky123.Org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2016-10-31T05:18:00Z</dcterms:created>
  <dcterms:modified xsi:type="dcterms:W3CDTF">2020-11-23T06:45:00Z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