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陈均朗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28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基于氧化石墨烯膜的分离机制和传质原理的研究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</w:t>
            </w:r>
            <w:r>
              <w:rPr>
                <w:rFonts w:ascii="宋体" w:hAnsi="宋体" w:eastAsia="宋体"/>
                <w:sz w:val="21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陈均朗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陈亮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曾松伟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模拟计算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徐一清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实验测试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</w:t>
            </w:r>
            <w:r>
              <w:rPr>
                <w:rFonts w:ascii="宋体" w:hAnsi="宋体" w:eastAsia="宋体"/>
                <w:sz w:val="21"/>
                <w:szCs w:val="21"/>
              </w:rPr>
              <w:t>71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71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2.8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  <w:r>
              <w:rPr>
                <w:rFonts w:ascii="宋体" w:hAnsi="宋体" w:eastAsia="宋体"/>
                <w:sz w:val="21"/>
                <w:szCs w:val="21"/>
              </w:rPr>
              <w:t>.2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53.5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17.5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42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6.5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发表S</w:t>
            </w:r>
            <w:r>
              <w:rPr>
                <w:rFonts w:ascii="宋体" w:hAnsi="宋体" w:eastAsia="宋体"/>
                <w:sz w:val="21"/>
                <w:szCs w:val="21"/>
              </w:rPr>
              <w:t>CI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收录论文9篇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6.524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.83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.33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.344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.96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.178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.58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</w:rPr>
              <w:t>.1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.65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044A"/>
    <w:rsid w:val="00011472"/>
    <w:rsid w:val="000201CD"/>
    <w:rsid w:val="0002459A"/>
    <w:rsid w:val="000416A9"/>
    <w:rsid w:val="000771B2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85875"/>
    <w:rsid w:val="003A42AD"/>
    <w:rsid w:val="003A6D48"/>
    <w:rsid w:val="003B6CB7"/>
    <w:rsid w:val="004108B1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7428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A745E"/>
    <w:rsid w:val="009B6EE0"/>
    <w:rsid w:val="00A16978"/>
    <w:rsid w:val="00A26500"/>
    <w:rsid w:val="00A31AFF"/>
    <w:rsid w:val="00A6008B"/>
    <w:rsid w:val="00A627FD"/>
    <w:rsid w:val="00AA6C30"/>
    <w:rsid w:val="00AA7B9C"/>
    <w:rsid w:val="00AC3C9B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5034C"/>
    <w:rsid w:val="00CA00EC"/>
    <w:rsid w:val="00CB295C"/>
    <w:rsid w:val="00D07711"/>
    <w:rsid w:val="00D371BD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2C92473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230</Words>
  <Characters>1317</Characters>
  <Lines>10</Lines>
  <Paragraphs>3</Paragraphs>
  <TotalTime>71</TotalTime>
  <ScaleCrop>false</ScaleCrop>
  <LinksUpToDate>false</LinksUpToDate>
  <CharactersWithSpaces>1544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lenovo</cp:lastModifiedBy>
  <dcterms:modified xsi:type="dcterms:W3CDTF">2020-10-27T11:52:53Z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