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  李龙伟                                填表日期：2</w:t>
      </w:r>
      <w:r>
        <w:rPr>
          <w:rFonts w:ascii="仿宋_GB2312" w:hAnsi="华文中宋"/>
          <w:bCs/>
          <w:sz w:val="24"/>
        </w:rPr>
        <w:t>020</w:t>
      </w:r>
      <w:r>
        <w:rPr>
          <w:rFonts w:hint="eastAsia" w:ascii="仿宋_GB2312" w:hAnsi="华文中宋"/>
          <w:bCs/>
          <w:sz w:val="24"/>
        </w:rPr>
        <w:t xml:space="preserve"> 年 </w:t>
      </w:r>
      <w:r>
        <w:rPr>
          <w:rFonts w:ascii="仿宋_GB2312" w:hAnsi="华文中宋"/>
          <w:bCs/>
          <w:sz w:val="24"/>
        </w:rPr>
        <w:t>10</w:t>
      </w:r>
      <w:r>
        <w:rPr>
          <w:rFonts w:hint="eastAsia" w:ascii="仿宋_GB2312" w:hAnsi="华文中宋"/>
          <w:bCs/>
          <w:sz w:val="24"/>
        </w:rPr>
        <w:t xml:space="preserve"> 月 </w:t>
      </w:r>
      <w:r>
        <w:rPr>
          <w:rFonts w:ascii="仿宋_GB2312" w:hAnsi="华文中宋"/>
          <w:bCs/>
          <w:sz w:val="24"/>
        </w:rPr>
        <w:t>23</w:t>
      </w:r>
      <w:r>
        <w:rPr>
          <w:rFonts w:hint="eastAsia" w:ascii="仿宋_GB2312" w:hAnsi="华文中宋"/>
          <w:bCs/>
          <w:sz w:val="24"/>
        </w:rPr>
        <w:t xml:space="preserve">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基于Venμs 卫星和深度学习的竹林干扰监测研究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浙江省自然科学基金委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019.01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至2</w:t>
            </w:r>
            <w:r>
              <w:rPr>
                <w:rFonts w:ascii="宋体" w:hAnsi="宋体" w:eastAsia="宋体"/>
                <w:sz w:val="21"/>
                <w:szCs w:val="21"/>
              </w:rPr>
              <w:t>021.12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李龙伟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助理研究员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课题负责人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刘丽娟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干扰模型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徐林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模型优化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</w:t>
            </w:r>
            <w:r>
              <w:rPr>
                <w:rFonts w:ascii="宋体" w:hAnsi="宋体" w:eastAsia="宋体"/>
                <w:sz w:val="21"/>
                <w:szCs w:val="21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</w:t>
            </w:r>
            <w:r>
              <w:rPr>
                <w:rFonts w:ascii="宋体" w:hAnsi="宋体" w:eastAsia="宋体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.12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.69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</w:t>
            </w:r>
            <w:r>
              <w:rPr>
                <w:rFonts w:ascii="宋体" w:hAnsi="宋体" w:eastAsia="宋体"/>
                <w:sz w:val="21"/>
                <w:szCs w:val="21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  <w:r>
              <w:rPr>
                <w:rFonts w:ascii="宋体" w:hAnsi="宋体" w:eastAsia="宋体"/>
                <w:sz w:val="21"/>
                <w:szCs w:val="21"/>
              </w:rPr>
              <w:t>.8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SCI 2篇，中文核心</w:t>
            </w:r>
            <w:r>
              <w:rPr>
                <w:rFonts w:hint="eastAsia" w:eastAsia="宋体"/>
                <w:sz w:val="21"/>
                <w:szCs w:val="21"/>
              </w:rPr>
              <w:t>1篇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.406168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</w:rPr>
              <w:t>.5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.0873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</w:t>
            </w:r>
            <w:r>
              <w:rPr>
                <w:rFonts w:ascii="宋体" w:hAnsi="宋体" w:eastAsia="宋体"/>
                <w:sz w:val="21"/>
                <w:szCs w:val="21"/>
              </w:rPr>
              <w:t>.807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04927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2E37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4285D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4E4C1EAA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227</Words>
  <Characters>1296</Characters>
  <Lines>10</Lines>
  <Paragraphs>3</Paragraphs>
  <TotalTime>29</TotalTime>
  <ScaleCrop>false</ScaleCrop>
  <LinksUpToDate>false</LinksUpToDate>
  <CharactersWithSpaces>1520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WPS_1563877973</cp:lastModifiedBy>
  <dcterms:modified xsi:type="dcterms:W3CDTF">2020-11-18T07:05:19Z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