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填表人：孙通  填表日期：2020年10月28日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基于拉曼光谱的食用油安全品质预测模型优化研究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2019.0704至2021.0704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孙通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项目总负责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姚立建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作用机制影响分析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胡栋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特征光谱提取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李彬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模型优化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徐丽君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光谱差异分析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张培培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增塑剂含量测定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0.775万元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0.153万元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0.314万元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A084F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57EFA"/>
    <w:rsid w:val="003805FE"/>
    <w:rsid w:val="003A42AD"/>
    <w:rsid w:val="003A6D48"/>
    <w:rsid w:val="003B3C4C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C250E"/>
    <w:rsid w:val="007D3B46"/>
    <w:rsid w:val="00804062"/>
    <w:rsid w:val="00832ACF"/>
    <w:rsid w:val="0085000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AF08D0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00BA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82A7C6B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221</Words>
  <Characters>1265</Characters>
  <Lines>10</Lines>
  <Paragraphs>2</Paragraphs>
  <TotalTime>19</TotalTime>
  <ScaleCrop>false</ScaleCrop>
  <LinksUpToDate>false</LinksUpToDate>
  <CharactersWithSpaces>1484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2020-11-18T14:09:11Z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