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仿宋_GB2312" w:hAnsi="华文中宋"/>
          <w:bCs/>
          <w:sz w:val="24"/>
          <w:lang w:val="en-US" w:eastAsia="zh-CN"/>
        </w:rPr>
        <w:t>夏凯</w:t>
      </w:r>
      <w:r>
        <w:rPr>
          <w:rFonts w:hint="eastAsia" w:ascii="仿宋_GB2312" w:hAnsi="华文中宋"/>
          <w:bCs/>
          <w:sz w:val="24"/>
        </w:rPr>
        <w:t xml:space="preserve">                  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6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基于卷积神经网络的单木树冠提取和树种识别研究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浙江省自然科学基金委员会-青山湖科技城管委员联合基金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夏凯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吴鹏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模型研究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邱兵兵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结果检验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10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差旅费原为3万元，后调剂0.3万元至材料费，调剂1.4万元至测试化验加工费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SCI论文1篇，一级论文4篇，核心2篇，专利5个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0.2489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0.9662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1.78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1.5293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0.35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万元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281486A"/>
    <w:rsid w:val="2B857E38"/>
    <w:rsid w:val="307B045A"/>
    <w:rsid w:val="33086976"/>
    <w:rsid w:val="333C7967"/>
    <w:rsid w:val="35D53C60"/>
    <w:rsid w:val="48A34357"/>
    <w:rsid w:val="4F6E7CD1"/>
    <w:rsid w:val="56382930"/>
    <w:rsid w:val="5EF3418D"/>
    <w:rsid w:val="67C81713"/>
    <w:rsid w:val="6DEF76FB"/>
    <w:rsid w:val="70304418"/>
    <w:rsid w:val="76A648B0"/>
    <w:rsid w:val="76B521AB"/>
    <w:rsid w:val="7AB63CA2"/>
    <w:rsid w:val="7C56587D"/>
    <w:rsid w:val="7C5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16</TotalTime>
  <ScaleCrop>false</ScaleCrop>
  <LinksUpToDate>false</LinksUpToDate>
  <CharactersWithSpaces>1362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2020-11-17T10:23:17Z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