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3796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4922AF">
        <w:rPr>
          <w:rFonts w:ascii="仿宋_GB2312" w:hAnsi="华文中宋" w:hint="eastAsia"/>
          <w:bCs/>
          <w:sz w:val="24"/>
        </w:rPr>
        <w:t>周宇峰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4922AF">
        <w:rPr>
          <w:rFonts w:ascii="仿宋_GB2312" w:hAnsi="华文中宋" w:hint="eastAsia"/>
          <w:bCs/>
          <w:sz w:val="24"/>
        </w:rPr>
        <w:t>2</w:t>
      </w:r>
      <w:r w:rsidR="004922AF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4922AF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4922AF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922A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18"/>
              </w:rPr>
              <w:t>河道治理与维护的智能化管理及长效运行机制</w:t>
            </w:r>
          </w:p>
        </w:tc>
      </w:tr>
      <w:tr w:rsidR="004922A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4922A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2016.01至20</w:t>
            </w:r>
            <w:r w:rsidR="00BE1142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BE1142">
              <w:rPr>
                <w:rFonts w:ascii="宋体" w:eastAsia="宋体" w:hAnsi="宋体"/>
                <w:sz w:val="21"/>
                <w:szCs w:val="21"/>
              </w:rPr>
              <w:t>06</w:t>
            </w:r>
          </w:p>
        </w:tc>
      </w:tr>
      <w:tr w:rsidR="004922A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浙江大学、 浙江商达环保有限公司、 杭州西斯特姆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徽电子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科技有限公司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922A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周国模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项目总体规划</w:t>
            </w:r>
          </w:p>
        </w:tc>
      </w:tr>
      <w:tr w:rsidR="004922A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冯海林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项目具体实施</w:t>
            </w:r>
          </w:p>
        </w:tc>
      </w:tr>
      <w:tr w:rsidR="004922A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姜培坤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示范工程建设</w:t>
            </w:r>
          </w:p>
        </w:tc>
      </w:tr>
      <w:tr w:rsidR="004922A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柳丹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河道水质监测</w:t>
            </w:r>
          </w:p>
        </w:tc>
      </w:tr>
      <w:tr w:rsidR="004922A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曾松伟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autoSpaceDN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硬件系统设计</w:t>
            </w:r>
          </w:p>
        </w:tc>
      </w:tr>
      <w:tr w:rsidR="004922A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491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/>
                <w:sz w:val="21"/>
                <w:szCs w:val="21"/>
              </w:rPr>
              <w:t>236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C3444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105万元</w:t>
            </w:r>
          </w:p>
        </w:tc>
      </w:tr>
      <w:tr w:rsidR="00C3444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C3444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C3444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38万元</w:t>
            </w:r>
          </w:p>
        </w:tc>
      </w:tr>
      <w:tr w:rsidR="00C3444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445" w:rsidRDefault="00C34445" w:rsidP="00C3444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4922A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C34445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C34445">
              <w:rPr>
                <w:rFonts w:ascii="宋体" w:eastAsia="宋体" w:hAnsi="宋体" w:hint="eastAsia"/>
                <w:sz w:val="21"/>
                <w:szCs w:val="21"/>
              </w:rPr>
              <w:t>2019年3月6日，</w:t>
            </w:r>
            <w:proofErr w:type="gramStart"/>
            <w:r w:rsidRPr="00C34445">
              <w:rPr>
                <w:rFonts w:ascii="宋体" w:eastAsia="宋体" w:hAnsi="宋体" w:hint="eastAsia"/>
                <w:sz w:val="21"/>
                <w:szCs w:val="21"/>
              </w:rPr>
              <w:t>根据浙财科教</w:t>
            </w:r>
            <w:proofErr w:type="gramEnd"/>
            <w:r w:rsidRPr="00C34445">
              <w:rPr>
                <w:rFonts w:ascii="宋体" w:eastAsia="宋体" w:hAnsi="宋体" w:hint="eastAsia"/>
                <w:sz w:val="21"/>
                <w:szCs w:val="21"/>
              </w:rPr>
              <w:t>〔2019〕7 号文件，经课题负责人提出，浙江农林大学财务处及科技处审批同意进行预算调整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4922A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sz w:val="21"/>
                <w:szCs w:val="21"/>
              </w:rPr>
              <w:t>255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E1142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71508C" w:rsidP="0071508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215.16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表论文2篇,申请专利4项,研发软硬件原型各一套</w:t>
            </w:r>
          </w:p>
        </w:tc>
      </w:tr>
      <w:tr w:rsidR="004922A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0.13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71508C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69.47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71508C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.38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71508C" w:rsidP="004922A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34.56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.81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5.88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71508C" w:rsidP="004922A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22.73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.18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2.6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922A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C34445" w:rsidP="004922A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0.4</w:t>
            </w:r>
            <w:r w:rsidR="004922AF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4922A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922A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C34445" w:rsidRDefault="00C34445" w:rsidP="00C3444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C34445">
              <w:rPr>
                <w:rFonts w:ascii="宋体" w:eastAsia="宋体" w:hAnsi="宋体" w:hint="eastAsia"/>
                <w:sz w:val="21"/>
                <w:szCs w:val="21"/>
              </w:rPr>
              <w:t>结余经费</w:t>
            </w:r>
            <w:r w:rsidRPr="00C34445">
              <w:rPr>
                <w:rFonts w:ascii="宋体" w:eastAsia="宋体" w:hAnsi="宋体"/>
                <w:sz w:val="21"/>
                <w:szCs w:val="21"/>
              </w:rPr>
              <w:t xml:space="preserve">39.84 </w:t>
            </w:r>
            <w:r w:rsidRPr="00C34445">
              <w:rPr>
                <w:rFonts w:ascii="宋体" w:eastAsia="宋体" w:hAnsi="宋体" w:hint="eastAsia"/>
                <w:sz w:val="21"/>
                <w:szCs w:val="21"/>
              </w:rPr>
              <w:t>万元用于项目验收、成果发表和推广应用等。</w:t>
            </w:r>
          </w:p>
        </w:tc>
      </w:tr>
      <w:tr w:rsidR="004922A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BE1142" w:rsidP="004922A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研发软硬件原型各一套</w:t>
            </w:r>
          </w:p>
        </w:tc>
      </w:tr>
      <w:tr w:rsidR="004922A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BE1142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年6月1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4922A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6217FB" w:rsidP="006217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6217FB">
              <w:rPr>
                <w:rFonts w:ascii="宋体" w:eastAsia="宋体" w:hAnsi="宋体" w:hint="eastAsia"/>
                <w:sz w:val="21"/>
                <w:szCs w:val="21"/>
              </w:rPr>
              <w:t>吕晓男</w:t>
            </w:r>
            <w:r w:rsidRPr="006217FB">
              <w:rPr>
                <w:rFonts w:ascii="宋体" w:eastAsia="宋体" w:hAnsi="宋体"/>
                <w:sz w:val="21"/>
                <w:szCs w:val="21"/>
              </w:rPr>
              <w:t xml:space="preserve">  周根娣    吴卫红  万健  </w:t>
            </w:r>
            <w:proofErr w:type="gramStart"/>
            <w:r w:rsidRPr="006217FB">
              <w:rPr>
                <w:rFonts w:ascii="宋体" w:eastAsia="宋体" w:hAnsi="宋体"/>
                <w:sz w:val="21"/>
                <w:szCs w:val="21"/>
              </w:rPr>
              <w:t>顾震宇</w:t>
            </w:r>
            <w:proofErr w:type="gramEnd"/>
            <w:r w:rsidRPr="006217FB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proofErr w:type="gramStart"/>
            <w:r w:rsidRPr="006217FB">
              <w:rPr>
                <w:rFonts w:ascii="宋体" w:eastAsia="宋体" w:hAnsi="宋体"/>
                <w:sz w:val="21"/>
                <w:szCs w:val="21"/>
              </w:rPr>
              <w:t>陈毛良</w:t>
            </w:r>
            <w:proofErr w:type="gramEnd"/>
            <w:r w:rsidRPr="006217FB">
              <w:rPr>
                <w:rFonts w:ascii="宋体" w:eastAsia="宋体" w:hAnsi="宋体"/>
                <w:sz w:val="21"/>
                <w:szCs w:val="21"/>
              </w:rPr>
              <w:t xml:space="preserve">  徐曙娟</w:t>
            </w:r>
          </w:p>
        </w:tc>
      </w:tr>
      <w:tr w:rsidR="004922A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6217FB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同意通过验收</w:t>
            </w:r>
          </w:p>
        </w:tc>
      </w:tr>
      <w:tr w:rsidR="004922A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Default="004922AF" w:rsidP="004922A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2AF" w:rsidRPr="006217FB" w:rsidRDefault="006217FB" w:rsidP="006217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6217FB">
              <w:rPr>
                <w:rFonts w:ascii="宋体" w:eastAsia="宋体" w:hAnsi="宋体" w:hint="eastAsia"/>
                <w:sz w:val="21"/>
                <w:szCs w:val="21"/>
              </w:rPr>
              <w:t>发表论文2</w:t>
            </w:r>
            <w:r w:rsidRPr="006217FB">
              <w:rPr>
                <w:rFonts w:ascii="宋体" w:eastAsia="宋体" w:hAnsi="宋体"/>
                <w:sz w:val="21"/>
                <w:szCs w:val="21"/>
              </w:rPr>
              <w:t>5</w:t>
            </w:r>
            <w:r w:rsidRPr="006217FB">
              <w:rPr>
                <w:rFonts w:ascii="宋体" w:eastAsia="宋体" w:hAnsi="宋体" w:hint="eastAsia"/>
                <w:sz w:val="21"/>
                <w:szCs w:val="21"/>
              </w:rPr>
              <w:t>篇，申请国家发明专利1</w:t>
            </w:r>
            <w:r w:rsidRPr="006217FB">
              <w:rPr>
                <w:rFonts w:ascii="宋体" w:eastAsia="宋体" w:hAnsi="宋体"/>
                <w:sz w:val="21"/>
                <w:szCs w:val="21"/>
              </w:rPr>
              <w:t>3</w:t>
            </w:r>
            <w:r w:rsidRPr="006217FB">
              <w:rPr>
                <w:rFonts w:ascii="宋体" w:eastAsia="宋体" w:hAnsi="宋体" w:hint="eastAsia"/>
                <w:sz w:val="21"/>
                <w:szCs w:val="21"/>
              </w:rPr>
              <w:t>件（其中授权5年，实审8件），软件著作权4项，培养研究生1</w:t>
            </w:r>
            <w:r w:rsidRPr="006217FB">
              <w:rPr>
                <w:rFonts w:ascii="宋体" w:eastAsia="宋体" w:hAnsi="宋体"/>
                <w:sz w:val="21"/>
                <w:szCs w:val="21"/>
              </w:rPr>
              <w:t>1</w:t>
            </w:r>
            <w:r w:rsidRPr="006217FB">
              <w:rPr>
                <w:rFonts w:ascii="宋体" w:eastAsia="宋体" w:hAnsi="宋体" w:hint="eastAsia"/>
                <w:sz w:val="21"/>
                <w:szCs w:val="21"/>
              </w:rPr>
              <w:t>名。</w:t>
            </w: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0C73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22A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17FB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1508C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7966"/>
    <w:rsid w:val="00B460DB"/>
    <w:rsid w:val="00B7664F"/>
    <w:rsid w:val="00B8482B"/>
    <w:rsid w:val="00B93E58"/>
    <w:rsid w:val="00BA2169"/>
    <w:rsid w:val="00BD0ACC"/>
    <w:rsid w:val="00BE1142"/>
    <w:rsid w:val="00C34445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4294967265</TotalTime>
  <Pages>2</Pages>
  <Words>172</Words>
  <Characters>986</Characters>
  <Application>Microsoft Office Word</Application>
  <DocSecurity>0</DocSecurity>
  <Lines>8</Lines>
  <Paragraphs>2</Paragraphs>
  <ScaleCrop>false</ScaleCrop>
  <Company>Sky123.Org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19</cp:revision>
  <dcterms:created xsi:type="dcterms:W3CDTF">2016-10-31T05:18:00Z</dcterms:created>
  <dcterms:modified xsi:type="dcterms:W3CDTF">2020-11-08T01:48:00Z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