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A162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1B1980">
        <w:rPr>
          <w:rFonts w:ascii="仿宋_GB2312" w:hAnsi="华文中宋" w:hint="eastAsia"/>
          <w:bCs/>
          <w:sz w:val="24"/>
        </w:rPr>
        <w:t>邢丙聪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1B1980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1B1980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1B1980">
        <w:rPr>
          <w:rFonts w:ascii="仿宋_GB2312" w:hAnsi="华文中宋" w:hint="eastAsia"/>
          <w:bCs/>
          <w:sz w:val="24"/>
        </w:rPr>
        <w:t>05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 w:rsidP="006E6E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 w:hint="eastAsia"/>
                <w:sz w:val="21"/>
                <w:szCs w:val="21"/>
              </w:rPr>
              <w:t>番红花中调控番红花苷类物质代谢的bHLH转录因子克隆分析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 w:hint="eastAsia"/>
                <w:sz w:val="21"/>
                <w:szCs w:val="21"/>
              </w:rPr>
              <w:t>2019年 11月到 2021年10 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4B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邢丙聪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AC39E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/>
                <w:sz w:val="21"/>
                <w:szCs w:val="21"/>
              </w:rPr>
              <w:t>1.0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/>
                <w:sz w:val="21"/>
                <w:szCs w:val="21"/>
              </w:rPr>
              <w:t>2.1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/>
                <w:sz w:val="21"/>
                <w:szCs w:val="21"/>
              </w:rPr>
              <w:t>0.7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1B1980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1B1980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1980" w:rsidP="001B198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1B1980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B1980">
              <w:rPr>
                <w:rFonts w:ascii="宋体" w:eastAsia="宋体" w:hAnsi="宋体"/>
                <w:sz w:val="21"/>
                <w:szCs w:val="21"/>
              </w:rPr>
              <w:t>261755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.0673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F9632A">
              <w:rPr>
                <w:rFonts w:ascii="宋体" w:eastAsia="宋体" w:hAnsi="宋体"/>
                <w:sz w:val="21"/>
                <w:szCs w:val="21"/>
              </w:rPr>
              <w:t>4292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5255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14D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A162E">
      <w:pPr>
        <w:spacing w:afterLines="50"/>
        <w:rPr>
          <w:rFonts w:ascii="仿宋_GB2312"/>
          <w:sz w:val="24"/>
        </w:rPr>
      </w:pPr>
    </w:p>
    <w:sectPr w:rsidR="005F24DF" w:rsidSect="00EA162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0B" w:rsidRDefault="000C680B" w:rsidP="001B1980">
      <w:pPr>
        <w:spacing w:line="240" w:lineRule="auto"/>
      </w:pPr>
      <w:r>
        <w:separator/>
      </w:r>
    </w:p>
  </w:endnote>
  <w:endnote w:type="continuationSeparator" w:id="0">
    <w:p w:rsidR="000C680B" w:rsidRDefault="000C680B" w:rsidP="001B1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0B" w:rsidRDefault="000C680B" w:rsidP="001B1980">
      <w:pPr>
        <w:spacing w:line="240" w:lineRule="auto"/>
      </w:pPr>
      <w:r>
        <w:separator/>
      </w:r>
    </w:p>
  </w:footnote>
  <w:footnote w:type="continuationSeparator" w:id="0">
    <w:p w:rsidR="000C680B" w:rsidRDefault="000C680B" w:rsidP="001B19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C680B"/>
    <w:rsid w:val="000E1CD8"/>
    <w:rsid w:val="000E7432"/>
    <w:rsid w:val="00101F57"/>
    <w:rsid w:val="00120558"/>
    <w:rsid w:val="00121642"/>
    <w:rsid w:val="00147C15"/>
    <w:rsid w:val="001719DC"/>
    <w:rsid w:val="00177A76"/>
    <w:rsid w:val="001B1980"/>
    <w:rsid w:val="001B47DA"/>
    <w:rsid w:val="001F5E7C"/>
    <w:rsid w:val="00200E89"/>
    <w:rsid w:val="0022452B"/>
    <w:rsid w:val="00224B66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14D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E6E85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39EA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33380"/>
    <w:rsid w:val="00E4646D"/>
    <w:rsid w:val="00E536BE"/>
    <w:rsid w:val="00E87AD3"/>
    <w:rsid w:val="00EA162E"/>
    <w:rsid w:val="00EA236F"/>
    <w:rsid w:val="00F07188"/>
    <w:rsid w:val="00F20013"/>
    <w:rsid w:val="00F20084"/>
    <w:rsid w:val="00F4076E"/>
    <w:rsid w:val="00F45D65"/>
    <w:rsid w:val="00F52908"/>
    <w:rsid w:val="00F83705"/>
    <w:rsid w:val="00F9632A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2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16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A162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EA162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162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23</cp:revision>
  <dcterms:created xsi:type="dcterms:W3CDTF">2016-10-31T05:18:00Z</dcterms:created>
  <dcterms:modified xsi:type="dcterms:W3CDTF">2020-11-09T02:31:00Z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